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3A" w:rsidRPr="00AB6180" w:rsidRDefault="009A1E43" w:rsidP="008A13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180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9A1E43" w:rsidRPr="00AB6180" w:rsidRDefault="008A133A" w:rsidP="008A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80">
        <w:rPr>
          <w:rFonts w:ascii="Times New Roman" w:hAnsi="Times New Roman" w:cs="Times New Roman"/>
          <w:b/>
          <w:sz w:val="28"/>
          <w:szCs w:val="28"/>
        </w:rPr>
        <w:t>Тема:  «</w:t>
      </w:r>
      <w:r w:rsidR="009A1E43" w:rsidRPr="00AB6180">
        <w:rPr>
          <w:rFonts w:ascii="Times New Roman" w:hAnsi="Times New Roman" w:cs="Times New Roman"/>
          <w:b/>
          <w:sz w:val="28"/>
          <w:szCs w:val="28"/>
        </w:rPr>
        <w:t>Развитие ребенка с помощью технологии ТРИЗ</w:t>
      </w:r>
      <w:r w:rsidRPr="00AB6180"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8A133A" w:rsidRPr="00AB6180" w:rsidRDefault="008A133A" w:rsidP="008A1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Цель: Познакомить родителей с играми по развитию творческих способностей детей. Помочь родителям понять значимость игр в развитии ребёнка. Учить использовать в общении с детьми игры, способствующие развитию детского творчества, повышать педагогическую культуру родителей.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Развитие познавательной деятельности ребёнка эффективнее всего осуществляется в процессе игры. Опора на игру является основным путём включения детей в учебно-познавательную деятельность и в то же время способом раскрытия личности, развития её способностей. Игры способствуют умственному и социальному развитию ребенка.    Содержание их направлено на развитие внимания, восприятия, мышления, воображения.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Терпение и доброжелательность, фиксация внимания ребёнка на успехе, использование словесных поощрений и разных форм несловесной поддержки (улыбка, пожатие руки и т.д.) позволят взрослым не только удовлетворить детей в познании, но и создать психологический комфорт в семье.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Играть с ребёнком можно перед сном, во время болезни, в плохую погоду, на кухне, во время прогулок.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Одно из главных направлений технологии ТРИЗ (теория решения изобретательских задач) - знакомить детей с противоречиями. Это один из способов показывать жизнь ребенку такой, какая она есть - противоречивой. Каждый день и каждый час мы сталкиваемся с массой противоречивых явлений и понятий (если я рано встану, то успею на работу, но не высплюсь; если полечу на самолёте, то доберусь быстрее, но билет стоит дороже).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Первый шаг к тому, чтобы ребёнка научить решать задачу, противоречие - это видеть в предмете хорошее и плохое. С этой цель с детьми можно играть в </w:t>
      </w:r>
      <w:r w:rsidRPr="00AB6180">
        <w:rPr>
          <w:rFonts w:ascii="Times New Roman" w:hAnsi="Times New Roman" w:cs="Times New Roman"/>
          <w:b/>
          <w:sz w:val="24"/>
          <w:szCs w:val="24"/>
        </w:rPr>
        <w:t xml:space="preserve">игру «Хорошо - плохо».    </w:t>
      </w:r>
      <w:r w:rsidRPr="00AB6180">
        <w:rPr>
          <w:rFonts w:ascii="Times New Roman" w:hAnsi="Times New Roman" w:cs="Times New Roman"/>
          <w:sz w:val="24"/>
          <w:szCs w:val="24"/>
        </w:rPr>
        <w:t xml:space="preserve">На первый взгляд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 xml:space="preserve"> кажется простой (если преподносить истины по старинке, в чёрно-белом варианте: драться это плохо, а дружить - это хорошо). А если давать эту игру и открывать перед детьми настоящий окружающий мир, значит, нужно действовать по правилам: все явления, предметы, поступки сказки рассматривать в начале с хорошей позиции, затем с плохой, но обязательно вернуться</w:t>
      </w:r>
      <w:r w:rsidR="008A133A" w:rsidRPr="00AB6180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A133A" w:rsidRPr="00AB6180">
        <w:rPr>
          <w:rFonts w:ascii="Times New Roman" w:hAnsi="Times New Roman" w:cs="Times New Roman"/>
          <w:sz w:val="24"/>
          <w:szCs w:val="24"/>
        </w:rPr>
        <w:t>положительному</w:t>
      </w:r>
      <w:proofErr w:type="gramEnd"/>
      <w:r w:rsidR="008A133A" w:rsidRPr="00AB6180">
        <w:rPr>
          <w:rFonts w:ascii="Times New Roman" w:hAnsi="Times New Roman" w:cs="Times New Roman"/>
          <w:sz w:val="24"/>
          <w:szCs w:val="24"/>
        </w:rPr>
        <w:t>,  хорошему, по</w:t>
      </w:r>
      <w:r w:rsidRPr="00AB6180">
        <w:rPr>
          <w:rFonts w:ascii="Times New Roman" w:hAnsi="Times New Roman" w:cs="Times New Roman"/>
          <w:sz w:val="24"/>
          <w:szCs w:val="24"/>
        </w:rPr>
        <w:t>мня о том, что мы формируем совсем маленького ребёнка. Для более глубокого понимания этой философской игры приведу несколько примеров: Сказка — это хорошо или плохо?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-​ А что хорошего в сказке?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- ​ В сказке есть хорошие герои? Назовите?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-​ А в сказке есть плохие герои? Кто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плохие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>? (Баба-Яга, Кощей Бессмертный ...)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- А почему они плохие?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lastRenderedPageBreak/>
        <w:t xml:space="preserve">-​ Что хорошего может происходить со сказочными героями?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- А что плохого может произойти с ними?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Тогда получится, что в сказке есть и хорошее и плохое. Но в сказке всегда происходит что-нибудь необычное, интересное, волшебное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А сейчас используем игру «Хорошо плохо» для анализа героев в любой ситуации известной сказки «Рукавичка»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Хорошо: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деда (потерял рукавичку): баба сошьёт новую;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Для зверей (нашли):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 xml:space="preserve"> где жить, спрятаться от холода, будет вместе весело.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Для рукавички: она не пропадёт даром, пригодится зверям.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Дед (нашёл): радость, не будут мёрзнуть руки, не надо шить новые.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Для рукавички (нашёл): она сшита по руке деда, ей удобно только на руке деда, дед после работы высушит её на печке.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Плохо: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деда (потерял): будут мерзнуть руки, неудобно работать, бабка недовольна: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зверей (нашли): всем в рукавичке тесно, рукавичка на дороге, могут на неё наехать: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рукавички: будет лежать, может занести снегом, звери могут от тесноты порвать её: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зверей (дед нашёл): не будет тепло;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Для рукавички (нашёл): дед во время работы может порвать, потерять её снова и т д.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Хорошо - плохо в природных явлениях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Зима это хорошо: можно кататься на санках, лыжах, играть в снежки, зимой самый чудесный праздник Новый год, но зима - это плохо: можно замёрзнуть, поскользнуться, много ненастных дней, рано темнеет, меньше встреч с друзьями, нужно много одежды надевать.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 xml:space="preserve"> тем не менее, зима - это замечательно!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Дождь - это хорошо: смывает пыль с домов и деревьев, для земли и будущего урожая, но плохо - намочит нас, бывает холодным...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Во всех вариантах игр «Хорошо - плохо» нужно, повторяю, обязательно после рассматривания плохой стороны в итоге вернуться к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>.  Игра эта не надоест, будет проходить живо, если вы с ребёнком будете проигрывать её в ролях: мама будет говорить, что хорошо, ребёнок - что плохо (и наоборот) Кто первый закончил, тот проиграл.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lastRenderedPageBreak/>
        <w:t xml:space="preserve">   Весьма результативно будет, если ваш малыш сам начнёт игру. Ежедневно встречаясь с массой проблем, явлений, предметов - он уже будет маленьким  философом, анализируя окружающий мир и его противоречия с различных позиций.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b/>
          <w:sz w:val="24"/>
          <w:szCs w:val="24"/>
        </w:rPr>
        <w:t xml:space="preserve">   Игра «Наоборот»</w:t>
      </w:r>
      <w:r w:rsidRPr="00AB6180">
        <w:rPr>
          <w:rFonts w:ascii="Times New Roman" w:hAnsi="Times New Roman" w:cs="Times New Roman"/>
          <w:sz w:val="24"/>
          <w:szCs w:val="24"/>
        </w:rPr>
        <w:t xml:space="preserve"> (Противоположные значения)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Игра «Противоположные значения» (этап 1 и 2) подготавливает детей к совладению таким инструментом ТРИЗ, как приём «наоборот».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На первом этапе ведущий называет одно из слов - антонимов, а ребенок должен назвать слово, имеющее относительно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 xml:space="preserve"> противоположное значение. Например:  Много - мало. Узкий широкий. Больной - здоровый. День </w:t>
      </w:r>
      <w:r w:rsidR="008A133A" w:rsidRPr="00AB6180">
        <w:rPr>
          <w:rFonts w:ascii="Times New Roman" w:hAnsi="Times New Roman" w:cs="Times New Roman"/>
          <w:sz w:val="24"/>
          <w:szCs w:val="24"/>
        </w:rPr>
        <w:t xml:space="preserve">– </w:t>
      </w:r>
      <w:r w:rsidRPr="00AB6180">
        <w:rPr>
          <w:rFonts w:ascii="Times New Roman" w:hAnsi="Times New Roman" w:cs="Times New Roman"/>
          <w:sz w:val="24"/>
          <w:szCs w:val="24"/>
        </w:rPr>
        <w:t>ночь</w:t>
      </w:r>
      <w:r w:rsidR="008A133A" w:rsidRPr="00AB6180">
        <w:rPr>
          <w:rFonts w:ascii="Times New Roman" w:hAnsi="Times New Roman" w:cs="Times New Roman"/>
          <w:sz w:val="24"/>
          <w:szCs w:val="24"/>
        </w:rPr>
        <w:t>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На втором этапе можно предложить детям вставлять недостающие слова противоположного значения в стихотворные строки.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Например: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Скажу я слово - высоко. А ты ответишь – низко. Скажу я слово - далеко. А ты ответишь - близко. Скажу тебе я слово - трус. Ответишь ты - храбрец. Теперь начало я скажу, Ну, отвечай... (конец).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С удовольствием ищут дети ответы на загадки: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Я антоним к слову лето,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В шубу снежную </w:t>
      </w:r>
      <w:proofErr w:type="gramStart"/>
      <w:r w:rsidRPr="00AB6180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AB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Хоть люблю мороз сама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Потому что я ... (зима).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 К слову антоним дети привыкают быстро. Дети любят также выполнять и такое задание, как закончить самим народные пословицы, например: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Ученье - свет, а не ученье (тьма). Знай больше, а говори... (меньше) и т.д.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На третьем этапе игру можно усложнять, подбирая слова противоположные по значению (функция):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Волк (злой) - бабушка (добрая) Карандаш и пишет - резинка (стирает)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Только необходимо предложить ребёнку объяснить в каждом конкретном случае, почему он сделал такой выбор.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Этот этап игры позволяет сравнивать не только сказочные персонажи типа «Золушка (ласковая) - мачеха (грубая)», но и все, что детей окружает в комнате. Можно предложить для сравнения игрушки, природные явления, а также семейные отношения («Я - моя семья»).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  Постепенно от объяснений ребёнком его выбора можно отказаться, так как прежде чем сказать слово, он его продумывает.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lastRenderedPageBreak/>
        <w:t xml:space="preserve">   Когда Выявление противоречий свойств перестанет вызывать трудности у детей, начиная с 4-5 лет можно переходить к следующему, четвертому этапу - где после нахождения противоположного слова нужно найти третье, которое несло бы в себе смысл первых двух слов.</w:t>
      </w:r>
    </w:p>
    <w:p w:rsidR="009A1E43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8A133A" w:rsidRPr="00AB6180" w:rsidRDefault="009A1E43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 xml:space="preserve">Горячий – холодный - утюг, солнце, ребенок (горячий, когда болеет). Тёмный – светлый - тельняшка (чёрно-белый телевизор) и т.д. </w:t>
      </w:r>
    </w:p>
    <w:p w:rsidR="00CD1D77" w:rsidRPr="00AB6180" w:rsidRDefault="008A133A" w:rsidP="009A1E43">
      <w:pPr>
        <w:rPr>
          <w:rFonts w:ascii="Times New Roman" w:hAnsi="Times New Roman" w:cs="Times New Roman"/>
          <w:sz w:val="24"/>
          <w:szCs w:val="24"/>
        </w:rPr>
      </w:pPr>
      <w:r w:rsidRPr="00AB6180">
        <w:rPr>
          <w:rFonts w:ascii="Times New Roman" w:hAnsi="Times New Roman" w:cs="Times New Roman"/>
          <w:sz w:val="24"/>
          <w:szCs w:val="24"/>
        </w:rPr>
        <w:t>Таким образом, играя в игры ТРИЗ,</w:t>
      </w:r>
      <w:r w:rsidR="009A1E43" w:rsidRPr="00AB6180">
        <w:rPr>
          <w:rFonts w:ascii="Times New Roman" w:hAnsi="Times New Roman" w:cs="Times New Roman"/>
          <w:sz w:val="24"/>
          <w:szCs w:val="24"/>
        </w:rPr>
        <w:t xml:space="preserve"> ребёнок непроизвольно начинает знакомиться со способами разрешения противоречивых требований к объекту или явлению, вплотную по</w:t>
      </w:r>
      <w:r w:rsidRPr="00AB6180">
        <w:rPr>
          <w:rFonts w:ascii="Times New Roman" w:hAnsi="Times New Roman" w:cs="Times New Roman"/>
          <w:sz w:val="24"/>
          <w:szCs w:val="24"/>
        </w:rPr>
        <w:t>дходит к понятию «противоречие», что способствует развитию речи</w:t>
      </w:r>
      <w:r w:rsidR="00AB6180" w:rsidRPr="00AB6180">
        <w:rPr>
          <w:rFonts w:ascii="Times New Roman" w:hAnsi="Times New Roman" w:cs="Times New Roman"/>
          <w:sz w:val="24"/>
          <w:szCs w:val="24"/>
        </w:rPr>
        <w:t>,</w:t>
      </w:r>
      <w:r w:rsidRPr="00AB6180">
        <w:rPr>
          <w:rFonts w:ascii="Times New Roman" w:hAnsi="Times New Roman" w:cs="Times New Roman"/>
          <w:sz w:val="24"/>
          <w:szCs w:val="24"/>
        </w:rPr>
        <w:t xml:space="preserve"> творческого мышления</w:t>
      </w:r>
      <w:r w:rsidR="00AB6180" w:rsidRPr="00AB6180">
        <w:rPr>
          <w:rFonts w:ascii="Times New Roman" w:hAnsi="Times New Roman" w:cs="Times New Roman"/>
          <w:sz w:val="24"/>
          <w:szCs w:val="24"/>
        </w:rPr>
        <w:t>, а главное умения думать и размышлять.</w:t>
      </w:r>
    </w:p>
    <w:sectPr w:rsidR="00CD1D77" w:rsidRPr="00AB6180" w:rsidSect="00C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43"/>
    <w:rsid w:val="008A133A"/>
    <w:rsid w:val="009A1E43"/>
    <w:rsid w:val="00AB6180"/>
    <w:rsid w:val="00C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4</cp:revision>
  <dcterms:created xsi:type="dcterms:W3CDTF">2016-02-05T05:09:00Z</dcterms:created>
  <dcterms:modified xsi:type="dcterms:W3CDTF">2016-02-13T07:59:00Z</dcterms:modified>
</cp:coreProperties>
</file>