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52" w:rsidRPr="00EF35A3" w:rsidRDefault="007A0F52" w:rsidP="007A0F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A0F52" w:rsidRPr="00EF35A3" w:rsidRDefault="007A0F52" w:rsidP="007A0F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A0F52" w:rsidRPr="00EF35A3" w:rsidRDefault="007A0F52" w:rsidP="007A0F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A0F52" w:rsidRPr="00EF35A3" w:rsidRDefault="007A0F52" w:rsidP="007A0F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A0F52" w:rsidRDefault="007A0F52" w:rsidP="007A0F52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Тренинг для педагогов ДОУ </w:t>
      </w:r>
    </w:p>
    <w:p w:rsidR="007A0F52" w:rsidRDefault="007A0F52" w:rsidP="007A0F52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752E2">
        <w:rPr>
          <w:rFonts w:ascii="Times New Roman" w:hAnsi="Times New Roman" w:cs="Times New Roman"/>
          <w:b/>
          <w:sz w:val="32"/>
          <w:szCs w:val="32"/>
          <w:lang w:eastAsia="ru-RU"/>
        </w:rPr>
        <w:t>«Конфликты с родителями воспитанников:</w:t>
      </w:r>
    </w:p>
    <w:p w:rsidR="007A0F52" w:rsidRPr="002752E2" w:rsidRDefault="007A0F52" w:rsidP="007A0F52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752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их разрешение и профилактика»</w:t>
      </w:r>
    </w:p>
    <w:p w:rsidR="007A0F52" w:rsidRPr="00EF35A3" w:rsidRDefault="007A0F52" w:rsidP="007A0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A0F52" w:rsidRPr="00EF35A3" w:rsidRDefault="007A0F52" w:rsidP="007A0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F52" w:rsidRPr="00EF35A3" w:rsidRDefault="007A0F52" w:rsidP="007A0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F52" w:rsidRPr="00EF35A3" w:rsidRDefault="007A0F52" w:rsidP="007A0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F52" w:rsidRPr="00EF35A3" w:rsidRDefault="007A0F52" w:rsidP="007A0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F52" w:rsidRPr="00EF35A3" w:rsidRDefault="007A0F52" w:rsidP="007A0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F52" w:rsidRPr="00EF35A3" w:rsidRDefault="007A0F52" w:rsidP="007A0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928" w:rsidRPr="00EF35A3" w:rsidRDefault="007A0F52" w:rsidP="005A2928">
      <w:pPr>
        <w:tabs>
          <w:tab w:val="left" w:pos="756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A0F52" w:rsidRPr="00EF35A3" w:rsidRDefault="007A0F52" w:rsidP="007A0F52">
      <w:pPr>
        <w:tabs>
          <w:tab w:val="left" w:pos="756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F52" w:rsidRPr="00EF35A3" w:rsidRDefault="007A0F52" w:rsidP="007A0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F52" w:rsidRPr="00EF35A3" w:rsidRDefault="007A0F52" w:rsidP="007A0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F52" w:rsidRDefault="007A0F52" w:rsidP="007A0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F52" w:rsidRDefault="007A0F52" w:rsidP="007A0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F52" w:rsidRPr="00EF35A3" w:rsidRDefault="007A0F52" w:rsidP="007A0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F52" w:rsidRDefault="007A0F52" w:rsidP="007A0F5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36"/>
          <w:szCs w:val="36"/>
        </w:rPr>
      </w:pPr>
    </w:p>
    <w:p w:rsidR="005A2928" w:rsidRDefault="005A2928" w:rsidP="007A0F5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36"/>
          <w:szCs w:val="36"/>
        </w:rPr>
      </w:pPr>
    </w:p>
    <w:p w:rsidR="005A2928" w:rsidRDefault="005A2928" w:rsidP="007A0F5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36"/>
          <w:szCs w:val="36"/>
        </w:rPr>
      </w:pPr>
    </w:p>
    <w:p w:rsidR="005A2928" w:rsidRDefault="005A2928" w:rsidP="004608A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36"/>
          <w:szCs w:val="36"/>
        </w:rPr>
      </w:pP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Участники: педагоги ДОУ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Цель: формирование у педагогов представлений о причинах конфликтов, путях и способах их разрешения; развитие способности выявлять причины конфликтов, находить пути их урегулирования.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Задачи: формирование представлений о процессе возникновения конфликтов на примере жизненных ситуаций, содействие созданию конструктивных отношений через повышение психологической компетентности педагогов по вопросам предупреждения и адекватного разрешения конфликтных ситуаций.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План практикума: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1.Регистрация участников практикума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2.Вводно – ознакомительная часть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3. Практическая часть. Работа в подгруппах.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3.1. Примеры конфликтных ситуаций и пути их разрешения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4. Рефлексия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Материал: маркеры, магнитная доска,картинки животных, памятки «Правила разрешения конфликтов».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Ход практикума: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2. Вводная часть. Создание мотивации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Слово педагога-психолога: Добрый день, дорогие коллеги! Я рада Вас всех сегодня видеть. Надеюсь, что мы интересно и полезно проведём время.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Сегодня мы поговорим с вами о конфликтах в системе "педагог — родитель", а тема звучит: «Конфликты с родителями воспитанников: их разрешение и профилактика».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Слово "конфликт" в переводе с латинского означает "столкновение". Поскольку профессиональное общение в сис</w:t>
      </w:r>
      <w:r w:rsidRPr="002752E2">
        <w:rPr>
          <w:rFonts w:ascii="Times New Roman" w:hAnsi="Times New Roman" w:cs="Times New Roman"/>
          <w:sz w:val="28"/>
          <w:szCs w:val="28"/>
          <w:lang w:eastAsia="ru-RU"/>
        </w:rPr>
        <w:softHyphen/>
        <w:t>теме "педагог — родитель" таит в себе целый ряд таких ситуаций, умение грамотно выбрать стратегию поведения в конфликтной ситуации для воспитателя крайне важно.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3. Практическая часть.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Игра – разминка "Два полушария"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Инструкция: Участники разбиваются на тройки. Два человека олицетворяют полушария головного </w:t>
      </w:r>
      <w:proofErr w:type="spellStart"/>
      <w:r w:rsidRPr="002752E2">
        <w:rPr>
          <w:rFonts w:ascii="Times New Roman" w:hAnsi="Times New Roman" w:cs="Times New Roman"/>
          <w:sz w:val="28"/>
          <w:szCs w:val="28"/>
          <w:lang w:eastAsia="ru-RU"/>
        </w:rPr>
        <w:t>мозга</w:t>
      </w:r>
      <w:r w:rsidRPr="002752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родителя</w:t>
      </w:r>
      <w:proofErr w:type="spellEnd"/>
      <w:r w:rsidRPr="002752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2752E2">
        <w:rPr>
          <w:rFonts w:ascii="Times New Roman" w:hAnsi="Times New Roman" w:cs="Times New Roman"/>
          <w:sz w:val="28"/>
          <w:szCs w:val="28"/>
          <w:lang w:eastAsia="ru-RU"/>
        </w:rPr>
        <w:t> а третий – </w:t>
      </w:r>
      <w:r w:rsidRPr="002752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это воспитатель</w:t>
      </w:r>
      <w:r w:rsidRPr="002752E2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высказывает "родителю" претензию (она должна формулироваться четко и конкретно и адресоваться реально существующему родителю). Задача "полушарий" ответить на </w:t>
      </w:r>
      <w:proofErr w:type="spellStart"/>
      <w:r w:rsidRPr="002752E2">
        <w:rPr>
          <w:rFonts w:ascii="Times New Roman" w:hAnsi="Times New Roman" w:cs="Times New Roman"/>
          <w:sz w:val="28"/>
          <w:szCs w:val="28"/>
          <w:lang w:eastAsia="ru-RU"/>
        </w:rPr>
        <w:t>претензиюсовместно</w:t>
      </w:r>
      <w:proofErr w:type="spellEnd"/>
      <w:r w:rsidRPr="002752E2">
        <w:rPr>
          <w:rFonts w:ascii="Times New Roman" w:hAnsi="Times New Roman" w:cs="Times New Roman"/>
          <w:sz w:val="28"/>
          <w:szCs w:val="28"/>
          <w:lang w:eastAsia="ru-RU"/>
        </w:rPr>
        <w:t> (каждый говорит по одному слову), чтобы разрешить проблему. Например, воспитатель спрашивает: "Почему Ваш ребенок опоздал на утреннюю зарядку? ". "Правое полушарие": "Мы... ". "Левое полушарие": "... проспали". Затем участники меняются местами.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Упражнение «Праздничный пирог»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Психолог: «Представьте себе, что к вам на день рождения пришли друзья пить чай с праздничным тортом, украшенным шоколадными фигурками, дольками засахаренных фруктов. Торт небольшой, его надо разрезать. Как вы себя поведете?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Варианты поведения и соответствующие им стратегии поведения: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Откажетесь резать, попросите кого-нибудь из гостей или родных об этом, дабы никого не обидеть. (Избегание «черепашка»)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Разрежете сами, на свое усмотрение, кому какой </w:t>
      </w:r>
      <w:r w:rsidR="007A0F52">
        <w:rPr>
          <w:rFonts w:ascii="Times New Roman" w:hAnsi="Times New Roman" w:cs="Times New Roman"/>
          <w:sz w:val="28"/>
          <w:szCs w:val="28"/>
          <w:lang w:eastAsia="ru-RU"/>
        </w:rPr>
        <w:t>кусок – не важно, себе – лучший</w:t>
      </w:r>
      <w:r w:rsidRPr="002752E2">
        <w:rPr>
          <w:rFonts w:ascii="Times New Roman" w:hAnsi="Times New Roman" w:cs="Times New Roman"/>
          <w:sz w:val="28"/>
          <w:szCs w:val="28"/>
          <w:lang w:eastAsia="ru-RU"/>
        </w:rPr>
        <w:t xml:space="preserve"> (Конкуренция «акула»)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Учтете пожелания гостей, себе возьмете кусок, какой достанется. (Приспособлени</w:t>
      </w:r>
      <w:proofErr w:type="gramStart"/>
      <w:r w:rsidRPr="002752E2">
        <w:rPr>
          <w:rFonts w:ascii="Times New Roman" w:hAnsi="Times New Roman" w:cs="Times New Roman"/>
          <w:sz w:val="28"/>
          <w:szCs w:val="28"/>
          <w:lang w:eastAsia="ru-RU"/>
        </w:rPr>
        <w:t>е«</w:t>
      </w:r>
      <w:proofErr w:type="gramEnd"/>
      <w:r w:rsidRPr="002752E2">
        <w:rPr>
          <w:rFonts w:ascii="Times New Roman" w:hAnsi="Times New Roman" w:cs="Times New Roman"/>
          <w:sz w:val="28"/>
          <w:szCs w:val="28"/>
          <w:lang w:eastAsia="ru-RU"/>
        </w:rPr>
        <w:t>медвежонок»)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Постараетесь поделить поровну между всеми участниками праздника, включая и себя. (Сотрудничеств</w:t>
      </w:r>
      <w:proofErr w:type="gramStart"/>
      <w:r w:rsidRPr="002752E2">
        <w:rPr>
          <w:rFonts w:ascii="Times New Roman" w:hAnsi="Times New Roman" w:cs="Times New Roman"/>
          <w:sz w:val="28"/>
          <w:szCs w:val="28"/>
          <w:lang w:eastAsia="ru-RU"/>
        </w:rPr>
        <w:t>о«</w:t>
      </w:r>
      <w:proofErr w:type="gramEnd"/>
      <w:r w:rsidRPr="002752E2">
        <w:rPr>
          <w:rFonts w:ascii="Times New Roman" w:hAnsi="Times New Roman" w:cs="Times New Roman"/>
          <w:sz w:val="28"/>
          <w:szCs w:val="28"/>
          <w:lang w:eastAsia="ru-RU"/>
        </w:rPr>
        <w:t>сова»)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Скажете, что торта вам не очень хочется, пусть он весь достанется гостям, а вот шоколадные фигурки вы бы съели. (Компромисс «лиса»)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слайде появляется характеристика различных стратегий поведения в конфликтах).</w:t>
      </w:r>
    </w:p>
    <w:tbl>
      <w:tblPr>
        <w:tblW w:w="82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5"/>
        <w:gridCol w:w="5280"/>
      </w:tblGrid>
      <w:tr w:rsidR="002752E2" w:rsidRPr="002752E2" w:rsidTr="002752E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Стратегия поведения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стратегии</w:t>
            </w:r>
          </w:p>
        </w:tc>
      </w:tr>
      <w:tr w:rsidR="002752E2" w:rsidRPr="002752E2" w:rsidTr="002752E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Конкуренция, соперничество («акула»)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Стремление добиться удовлетворения своих интересов в ущерб другому.</w:t>
            </w:r>
          </w:p>
        </w:tc>
      </w:tr>
      <w:tr w:rsidR="002752E2" w:rsidRPr="002752E2" w:rsidTr="002752E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Сотрудничество («сова»)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альтернативы, максимально отвечающей интересам обеих сторон.</w:t>
            </w:r>
          </w:p>
        </w:tc>
      </w:tr>
      <w:tr w:rsidR="002752E2" w:rsidRPr="002752E2" w:rsidTr="002752E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Компромисс («лиса»)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Выбор, при котором каждая сторона что-то выигрывает, но что-то и теряет.</w:t>
            </w:r>
          </w:p>
        </w:tc>
      </w:tr>
      <w:tr w:rsidR="002752E2" w:rsidRPr="002752E2" w:rsidTr="002752E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Избегание, уклонение («черепашка»)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от конфликтных ситуаций, отсутствие как стремления к кооперации, так и попыток достижения собственных целей.</w:t>
            </w:r>
          </w:p>
        </w:tc>
      </w:tr>
      <w:tr w:rsidR="002752E2" w:rsidRPr="002752E2" w:rsidTr="002752E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Приспособление («медвежонок»)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Принесение в жертву собственных интересов ради интересов другого.</w:t>
            </w:r>
          </w:p>
        </w:tc>
      </w:tr>
    </w:tbl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 Упражнение "Выбери фразу"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 xml:space="preserve">Цель: найти в предложенном списке  «нежелательные» для начала беседы с родителями фразы и подберите для неё смысловую пару </w:t>
      </w:r>
      <w:proofErr w:type="gramStart"/>
      <w:r w:rsidRPr="002752E2">
        <w:rPr>
          <w:rFonts w:ascii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2752E2">
        <w:rPr>
          <w:rFonts w:ascii="Times New Roman" w:hAnsi="Times New Roman" w:cs="Times New Roman"/>
          <w:sz w:val="28"/>
          <w:szCs w:val="28"/>
          <w:lang w:eastAsia="ru-RU"/>
        </w:rPr>
        <w:t>желательную» фразу.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Психолог: "Воспитатель несет ответственность за последствия того, что он говорит. Чтобы речь положительно воздействовала на родителей, нужно выбирать фразы, исключающие срабатывание психологической защиты у родителей.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Существует несколько </w:t>
      </w:r>
      <w:r w:rsidRPr="002752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правил,</w:t>
      </w:r>
      <w:r w:rsidRPr="002752E2">
        <w:rPr>
          <w:rFonts w:ascii="Times New Roman" w:hAnsi="Times New Roman" w:cs="Times New Roman"/>
          <w:sz w:val="28"/>
          <w:szCs w:val="28"/>
          <w:lang w:eastAsia="ru-RU"/>
        </w:rPr>
        <w:t> которые следует учитывать при выборе фразы: </w:t>
      </w:r>
      <w:r w:rsidRPr="002752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утверждается осведомленность собеседника в обсуждаемой проблеме; инициатор беседы уверен в себе; исключаются неуважение и пренебрежение к собеседнику, вынуждающие его обороняться и подыскивать контраргументы; обращение непосредственно к собеседнику формулируется в форме “Вы-подхода”".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Инструкция: Воспитателям предлагается найти в предложенном перечне: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1) пять </w:t>
      </w:r>
      <w:r w:rsidRPr="002752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"неудачных"</w:t>
      </w:r>
      <w:r w:rsidRPr="002752E2">
        <w:rPr>
          <w:rFonts w:ascii="Times New Roman" w:hAnsi="Times New Roman" w:cs="Times New Roman"/>
          <w:sz w:val="28"/>
          <w:szCs w:val="28"/>
          <w:lang w:eastAsia="ru-RU"/>
        </w:rPr>
        <w:t> фраз, которые </w:t>
      </w:r>
      <w:r w:rsidRPr="002752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 следует употреблять;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2752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"нежелательные"</w:t>
      </w:r>
      <w:r w:rsidRPr="002752E2">
        <w:rPr>
          <w:rFonts w:ascii="Times New Roman" w:hAnsi="Times New Roman" w:cs="Times New Roman"/>
          <w:sz w:val="28"/>
          <w:szCs w:val="28"/>
          <w:lang w:eastAsia="ru-RU"/>
        </w:rPr>
        <w:t> фразы и смысловые </w:t>
      </w:r>
      <w:r w:rsidRPr="002752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("желательные")</w:t>
      </w:r>
      <w:r w:rsidRPr="002752E2">
        <w:rPr>
          <w:rFonts w:ascii="Times New Roman" w:hAnsi="Times New Roman" w:cs="Times New Roman"/>
          <w:sz w:val="28"/>
          <w:szCs w:val="28"/>
          <w:lang w:eastAsia="ru-RU"/>
        </w:rPr>
        <w:t> пары к ним.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Раздаточный материал</w:t>
      </w:r>
    </w:p>
    <w:tbl>
      <w:tblPr>
        <w:tblW w:w="82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8"/>
        <w:gridCol w:w="4102"/>
        <w:gridCol w:w="45"/>
      </w:tblGrid>
      <w:tr w:rsidR="002752E2" w:rsidRPr="002752E2" w:rsidTr="002752E2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"Выбери фразу"</w:t>
            </w:r>
          </w:p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Выделите, на ваш взгляд, "неудачные" </w:t>
            </w:r>
            <w:proofErr w:type="spellStart"/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фразыкрасным</w:t>
            </w:r>
            <w:proofErr w:type="spellEnd"/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цветом, а "нежелательные" в паре с "желательными" – синей стрелочкой так, чтобы стрелка шла от "нежелательной" фразы к "желательной".</w:t>
            </w:r>
          </w:p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Извините, если я помешала...</w:t>
            </w:r>
          </w:p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бы хотела...</w:t>
            </w:r>
          </w:p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Вероятно, вы об этом еще не слышали...</w:t>
            </w:r>
          </w:p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Вам будет интересно узнать...</w:t>
            </w:r>
          </w:p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бы хотела еще раз услышать...</w:t>
            </w:r>
          </w:p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 представляется интересным то, что...</w:t>
            </w:r>
          </w:p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пришла к такому выводу, что...</w:t>
            </w:r>
          </w:p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хотите...</w:t>
            </w:r>
          </w:p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Думается, Ваша проблема заключается в том, что...</w:t>
            </w:r>
          </w:p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с вами быстро обсудим...</w:t>
            </w:r>
          </w:p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вы знаете...</w:t>
            </w:r>
          </w:p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Хотя вам это и неизвестно...</w:t>
            </w:r>
          </w:p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Пожалуйста, если у вас есть время меня выслушать...</w:t>
            </w:r>
          </w:p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Вы, конечно, об этом еще не знаете...</w:t>
            </w:r>
          </w:p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у меня на этот счет другое мнение...</w:t>
            </w:r>
          </w:p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Конечно, вам уже известно...</w:t>
            </w:r>
          </w:p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Вы, наверное, об этом слышали...</w:t>
            </w:r>
          </w:p>
        </w:tc>
      </w:tr>
      <w:tr w:rsidR="002752E2" w:rsidRPr="002752E2" w:rsidTr="002752E2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52E2" w:rsidRPr="002752E2" w:rsidRDefault="002752E2" w:rsidP="002752E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После выполнения упражнения проходит обсуждение и соотнесение с верными ответами: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"Неудачные" фразы: "Извините, если я помешала…", "Я бы хотела еще раз услышать…", "Давайте с вами быстренько обсудим…", "Пожалуйста, если у вас есть время меня выслушать…", "А у меня на этот счет другое мнение…".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"Нежелательные" фразы в паре с "желательными":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"Я бы хотела…" – "Вы хотите…";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"Вероятно, вы об этом еще не слышали…" – "Вы, наверное, уже об этом слышали…";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"Мне представляется интересным то, что…" – "Вам будет интересно узнать…";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"Я пришла к такому выводу, что…" – "Думается, ваша проблема заключается в том, что…";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"Хотя вам это и неизвестно…" – "Конечно, вам уже известно…";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"Вы, конечно, об этом еще не знаете..." – "Как вы знаете...".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3.1. Работа в подгруппах. Решение конфликтных ситуаций. Педагогам предлагаются ситуации разных стратегий поведения. Они должны найти выход из ситуации с той точки зрения, в какой группе стратегий находятся.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Ситуация 1. «Ребенок не хочет идти в детский сад, мама обвиняет воспитателя»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 xml:space="preserve">Что на самом деле говорит родитель. Мама Маши беспокоится по поводу нежелания дочки идти в детский сад, переживает, насколько ребенку эмоционально </w:t>
      </w:r>
      <w:r w:rsidRPr="002752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комфортно и безопасно рядом с педагогом. Чаще всего в таких ситуациях родители ориентируются на реакцию самого ребенка. Данный пример демонстрирует желание мамы Маши прояснить ситуацию в прямой коммуникации с воспитателем.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Если бы мама не проявляла открыто и сразу недовольство, это привело бы к накоплению раздражения и вылилось в жалобу руководителю. В таких ситуациях помогают просмотр записи камер, установленных в группе, и анализ того, как воспитатель общается с конкретным ребенком и другими детьми, и какие педагогические технологии он применяет.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Как воспитателю на это реагировать.</w:t>
      </w:r>
      <w:r w:rsidR="00460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52E2">
        <w:rPr>
          <w:rFonts w:ascii="Times New Roman" w:hAnsi="Times New Roman" w:cs="Times New Roman"/>
          <w:sz w:val="28"/>
          <w:szCs w:val="28"/>
          <w:lang w:eastAsia="ru-RU"/>
        </w:rPr>
        <w:t>Возможно, воспитатель не замечает, как общается с детьми. Для этого бывает полезным посмотреть на себя со стороны. Если он действительно разговаривает с ребенком и другими детьми громким голосом, но при этом не переходит на крик, нужно объяснить родителю причину: «</w:t>
      </w:r>
      <w:r w:rsidRPr="002752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Елена Сергеевна, да, бывает, что разговариваю громко. Это для того, чтобы обратить внимание детей и рассказать им, чем мы будем заниматься. Жаль, что не замечала, как на это реагирует Маша. Спасибо, за Ваше обращение. Буду более внимательна</w:t>
      </w:r>
      <w:r w:rsidRPr="002752E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Если повышенный тон преобладает и часто переходит в крик, педагогу следует ответить на вопросы: «На что я раздражаюсь при взаимодействии с Машей?», «Что хочу донести криком?», «Как часто повышаю голос?», «Что предшествует сильному раздражению и последующему крику?», «Какие другие средства и способы общения с детьми я знаю?», «Кто может помочь решить проблему коммуникации с детьми в группе?». Если воспитатель испытывает раздражение в большинстве случаев при взаимодействии с детьми, это повод задуматься о причинах и попробовать найти решения проблемы совместно с педагогом-психологом.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Ситуация 2. «Мама недовольна, что ребенок не участвовал в утреннике»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 xml:space="preserve">Что на самом деле говорит родитель. Маме Миши важно видеть успехи и достижения своего ребенка. Тем </w:t>
      </w:r>
      <w:proofErr w:type="gramStart"/>
      <w:r w:rsidRPr="002752E2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proofErr w:type="gramEnd"/>
      <w:r w:rsidRPr="002752E2">
        <w:rPr>
          <w:rFonts w:ascii="Times New Roman" w:hAnsi="Times New Roman" w:cs="Times New Roman"/>
          <w:sz w:val="28"/>
          <w:szCs w:val="28"/>
          <w:lang w:eastAsia="ru-RU"/>
        </w:rPr>
        <w:t xml:space="preserve"> когда идет речь о таком публичном пространстве, как утренник в детском саду. Также такая реакция мамы может быть связана с оценкой ее как успешного родителя со стороны других родителей.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Как воспитателю на это реагировать. В зависимости от ситуации могут быть следующие варианты коммуникации.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1. Педагоги не предоставляют ребенку возможности активно участвовать на утренниках по субъективным причинам: из-за индивидуальных качеств ребенка (видят его только как задиру, который мешает другим детям выступать и может сорвать праздник), его видимых дефектов развития (тяжелые нарушения речи и пр.), конфликтных отношений с родителями на утренниках. Разрешить такую ситуацию можно только при участии руководителя, старшего воспитателя и педагога-психолога.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2. Педагоги не настаивают на участии ребенка в утренниках из-за его личностных особенностей. В этом случае необходимо аргументированно объяснить ситуацию родителю. Например,</w:t>
      </w:r>
      <w:r w:rsidRPr="002752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«Дарья Михайловна, мы так же, как и Вы, обеспокоены тем, что Мише пока с трудом даются выступления. Знаем, что Миша выучил стихотворение, жаль, что не захотел его рассказать. Мы ищем разные способы, как его привлечь. Планируем в скором времени провести досуг </w:t>
      </w:r>
      <w:r w:rsidRPr="002752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в группе и хотели предложить Мише, чтобы он ребятам из группы рассказал стихотворение. Хотели бы пригласить Вас. Вы хорошо знаете своего сына, может быть, у Вас есть идеи, какую роль он мог бы исполнить на мероприятии. Мы готовы выслушать, чтобы вместе помочь Мише выступать на праздниках».</w:t>
      </w:r>
      <w:r w:rsidRPr="002752E2">
        <w:rPr>
          <w:rFonts w:ascii="Times New Roman" w:hAnsi="Times New Roman" w:cs="Times New Roman"/>
          <w:sz w:val="28"/>
          <w:szCs w:val="28"/>
          <w:lang w:eastAsia="ru-RU"/>
        </w:rPr>
        <w:t> Воспитателю нужно донести до родителя, что важно уважать желание ребенка не участвовать активно в утреннике. Взрослым нужно понять причины и вместе искать подходящую для ребенка в данный момент форму участия в праздниках.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Ситуация 3. «Мама недовольна, что воспитатель заставляла ребенка спать»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Что на самом деле говорит родитель. Маме поступила жалоба от дочки, она реагирует. В форме претензии она выражает недовольство, потому что дома у них проблем со сном нет. Если прислушаться к словам мамы Лены, то, возможно, будет слышаться тревога: «</w:t>
      </w:r>
      <w:r w:rsidRPr="002752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Лене плохо и одиноко засыпать, меня нет рядом, и никто ей не может помочь</w:t>
      </w:r>
      <w:r w:rsidRPr="002752E2">
        <w:rPr>
          <w:rFonts w:ascii="Times New Roman" w:hAnsi="Times New Roman" w:cs="Times New Roman"/>
          <w:sz w:val="28"/>
          <w:szCs w:val="28"/>
          <w:lang w:eastAsia="ru-RU"/>
        </w:rPr>
        <w:t>». Она хочет сказать, что ребенку трудно засыпать одному и было бы хорошо, если бы воспитатель подошел к этому режимному моменту с душой.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Как воспитателю на это реагировать. Чтобы наладить контакт с родителем, воспитателю следует внимательно выслушать маму. Затем попросить рассказать, как засыпает Лена дома, какие ритуалы сна приняты в семье. Очень важно поблагодарить маму Лены за информацию и сказать, что теперь будут учитывать все эти моменты во время дневного сна.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Например: «Да, Ольга Борисовна, спасибо, что пришли поговорить. Я принимаю ваши пожелания. Я всегда читаю детям сказки перед сном. Но вчера приходила Илюшина мама и сказала, что я мешаю ему спать, когда читаю книгу, поэтому сказку мы не читали, а просто легли спать. Я посижу сегодня с Леной, пока она не заснет, и постараюсь прочитать коротенькую сказку, чтобы не мешать Илье спать.»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Процесс засыпания у детей происходит по-разному: кто-то засыпает мгновенно, положив голову на подушку, кому-то нужно поворочаться, выбрать удобную позу, кто-то засыпает под сказку, кто-то в тишине и т. д. Некоторым следует помочь прикосновением, кому-то добрым словом. Воспитатель может сказать: «Закрой глазки, Леночка, и тихо-тихо полежи».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Многие дети нуждаются при засыпании в определенных педагогических воздействиях. Если педагоги постепенно узнают про индивидуальные особенности засыпания детей и постараются по возможности их учитывать, то трудностей со сном в группе не возникнет.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Ситуация 4. «Вечером мама забирает ребенка и не находит его игрушку»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Что на самом деле говорит родитель. Слова мамы Кости о том, что игрушек, которые ребенок приносил в детский сад, было уже много, позволяют сделать вывод: сама игрушка не представляет какую-то ценность для мамы. Однако ее слова имеют претензионный оттенок.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 xml:space="preserve">Для ребенка эта игрушка может иметь разное значение. Возможно, это очередной подарок, который он принес в группу, чтобы быть принятым в игру или обменяться. Бывает, что родители утром дают ребенку игрушку, чтобы избежать </w:t>
      </w:r>
      <w:r w:rsidRPr="002752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слез при сборе в детский сад или при расставании с ребенком. Поэтому данную ситуацию нужно внимательно рассмотреть.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Как воспитателю на это реагировать.</w:t>
      </w:r>
      <w:r w:rsidR="00460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52E2">
        <w:rPr>
          <w:rFonts w:ascii="Times New Roman" w:hAnsi="Times New Roman" w:cs="Times New Roman"/>
          <w:sz w:val="28"/>
          <w:szCs w:val="28"/>
          <w:lang w:eastAsia="ru-RU"/>
        </w:rPr>
        <w:t>Воспитатель может задать уточняющие вопросы маме об игрушке: как выглядит игрушка, как часто ребенок берет ее поиграть на улице и в детский сад, не оставил ли он ее сегодня дома. Затем можно предложить вместе с ребенком поискать игрушку на площадке или в группе. На другой день помочь ребенку с поиском могут другие дети и воспитатель, превратив это в игру-приключение.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Вопрос домашних игрушек в группе детского сада – один из самых частых. Кроме того, дети приносят в детский сад не только игрушки, но и некоторые личные домашние предметы. Поэтому на первой встрече с родителями нужно обсудить правила и договориться, что можно приносить в группу, а что нет. Например, игрушки, которые представляют большую материальную ценность, памятные вещи не стоит давать ребенку с собой, потому что они могут сломаться или потеряться.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Также нужно оформить памятки для родителей с правилами на эту тему, разместить информацию на стенде, своей странице на сайте. Отдельно следует уделить внимание конфликтам между детьми в группе, когда игрушка ломается, теряется или «пополам никак не делится». В этом воспитателю помогут обмен мнениями с коллегами, как решать подобные конфликтные ситуации, и работа с методической литературой.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Ситуация 5. «Вечером мама замечает, что ее дочь играет с той же куклой»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Что на самом деле говорит родитель. На первый взгляд, мама Насти обвиняет воспитателя в том, что ее ребенку не дают игрушки. На самом деле она волнуется, что ее дочка скучает в группе.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Мама оценивает ситуацию исходя из того, что видит, и переживает, что воспитатели запрещают ее дочери брать другие игрушки. А значит, девочке может быть плохо в детском саду, ее обижают.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Как воспитателю на это реагировать. Чтобы успокоить маму ребенка, воспитателю необходимо внимательно ее выслушать и не перебивать. При этом важно определить, по какому поводу родитель волнуется больше всего.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После этого обратиться спокойным тоном и пояснить: «</w:t>
      </w:r>
      <w:r w:rsidRPr="002752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Марина Николаевна, мы понимаем ваше беспокойство по поводу игры Насти с одной куклой. Игрушки у нас в доступе для всех детей. Дети после игры умеют убирать их на место, и Настенька тоже. Вечером, в свободное от занятий время, Настя сама выбирает и играет с этой куклой. Она ей очень нравится. Наверное, и дома у Насти есть любимые игрушки, в которые она чаще всего играет. Расскажите о них? Мы будем знать и предлагать их для игры</w:t>
      </w:r>
      <w:r w:rsidRPr="002752E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Если ситуация позволяет, можно попросить девочку рассказать маме о кукле, с которой она играет: как ее зовут, во что она одета, почему она ей нравится. Также девочка может провести экскурсию для мамы и показать, какие еще игрушки есть в группе, во что она играет с другими детьми.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 xml:space="preserve">Оснащение групп детского сада и содержание развивающей предметно-пространственной среды всегда волнует родителей, поэтому такие вопросы не редкость. Кроме того, родители имеют право знать, чем занимаются их дети в группе, во что играют. Просветительская работа, тематические консультации, </w:t>
      </w:r>
      <w:r w:rsidRPr="002752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 том числе по вопросам детских игр, выбору игрушек для ребенка, помогут дать ответы на многие вопросы родителей воспитанников.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(После обсуждения в группах педагоги рассказывают всем о выбранных ими стратегиях, проходит их обсуждение)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Психолог:</w:t>
      </w:r>
      <w:r w:rsidR="00460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52E2">
        <w:rPr>
          <w:rFonts w:ascii="Times New Roman" w:hAnsi="Times New Roman" w:cs="Times New Roman"/>
          <w:sz w:val="28"/>
          <w:szCs w:val="28"/>
          <w:lang w:eastAsia="ru-RU"/>
        </w:rPr>
        <w:t>в заключение хотелось бы дать следующие рекомендации по разрешению конфликтов.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Общие рекомендации по решению конфликтной ситуации, могут быть сведены к следующему.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1. Признать существование конфликта, т.е. признать наличие противоположных целей, методов у оппонентов, определить самих этих участников. Практически эти вопросы не так просто решить, бывает достаточно сложно сознаться и заявить вслух, что ты находишься в состоянии конфликта с сотрудником по какому-то вопросу. Иногда, конфликт существует уже давно, люди страдают, а открытого признания его нет, каждый выбирает свою форму поведения и воздействия на другого, однако совместного обсуждения и выхода из создавшейся ситуации не происходит.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2. Определить возможность переговоров. После признания наличия конфликта и невозможности его решить “с ходу” целесообразно договориться о возможности проведения переговоров и уточнить, каких именно переговоров: с посредником или без него и кто может быть посредником, равно устраивающим обе стороны.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3. Согласовать процедуру переговоров. Определить, где, когда, и как начнутся переговоры, т.е. оговорить сроки, место, процедуру ведения переговоров, время начала совместной деятельности.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4. Выявить круг вопросов, составляющих предмет конфликта. Основная проблема состоит в том, чтобы определить в совместно используемых терминах, что является предметом конфликта, а что нет. Уже на этом этапе вырабатываются совместные подходы к проблеме, выявляются позиции сторон, определяются точки наибольшего разногласия и точки возможного сближения позиций.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5. Разработать варианты решений. Стороны при совместной работе предлагают несколько вариантов решений с расчетом затрат по каждому из них, с учетом возможных последствий.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6. Принять согласованное решение. После рассмотрения ряда возможных вариантов, при взаимном обсуждении и при условии, что стороны приходят к соглашению, целесообразно это общее решение представить в письменном виде: коммюнике, резолюции, договоре о сотрудничестве и т.д. В особо сложных или ответственных случаях письменные документы составляются после каждого этапа переговоров.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7. Реализовать принятое решение на практике. Если процесс совместных действий заканчивается только принятием проработанного и согласованного решения, а дальше ничего не происходит и не меняется, то такое положение может явиться детонатором других, более сильных и продолжительных конфликтов. Причины, вызвавшие первый конфликт, не исчезли, а только усилились невыполненными обещаниями. Повторные переговоры проводить будет намного сложнее.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Совместное составление памятки «Пути разрешения конфликта».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Прежде чем вы вступите в конфликтную ситуацию, подумайте над тем, какой результат от этого вы хотите получить.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2. Убедитесь в том, что этот результат для вас действительно важен.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3. В конфликте признавайте не только свои интересы, но и интересы другого человека.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4. Соблюдайте этику поведения в конфликтной ситуации, решайте проблему, а не сводите счёты.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5. Будьте тверды и открыты, если убеждены в своей правоте.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6. Заставьте себя слышать доводы своего оппонента.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7. Не унижайте и не оскорбляйте другого человека для того, чтобы потом не сгорать со стыда при встрече с ним и не мучиться раскаянием.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8. Будьте справедливы и честны в конфликте, не жалейте себя.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9. Умейте вовремя останавливаться.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10. Дорожите собственным уважением к самому себе, решаясь идти на конфликт с тем, кто слабее вас.</w:t>
      </w:r>
    </w:p>
    <w:p w:rsidR="002752E2" w:rsidRPr="002752E2" w:rsidRDefault="007A0F5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4. Рефлексия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Каждому участнику предлагается поделиться впечатлениями о том, изменилось ли что-то в его взглядах на конфликт (Была ли эта встреча полезной? Что нового я сегодня узнал? Что хотелось бы узнать ещё?)</w:t>
      </w:r>
    </w:p>
    <w:p w:rsidR="002752E2" w:rsidRPr="002752E2" w:rsidRDefault="002752E2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E2">
        <w:rPr>
          <w:rFonts w:ascii="Times New Roman" w:hAnsi="Times New Roman" w:cs="Times New Roman"/>
          <w:sz w:val="28"/>
          <w:szCs w:val="28"/>
          <w:lang w:eastAsia="ru-RU"/>
        </w:rPr>
        <w:t>Психолог: Успех и счастье в жизни в значительной степени обусловлены гармонией отношений с окружающими и с самим собой. Важно чувствовать себя уверенно, и тогда возникающие на вашем пути препятствия будут преодолены, вы сможете достигнуть нужной цели, жить радостной и полнокровной жизнью. Я надеюсь, что смогла помочь вам поверить в свои силы, в возможность удачного разрешения большинства проблем. Дорогие коллеги, вы были сегодня активны, инициативны, креативны! Наша встреча подошла к концу, хочется пожелать вам, чтобы вы и окружающие вас люди были всегда готовы к сотрудничеству!</w:t>
      </w:r>
    </w:p>
    <w:p w:rsidR="007D0F64" w:rsidRPr="002752E2" w:rsidRDefault="007D0F64" w:rsidP="00275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0F64" w:rsidRPr="002752E2" w:rsidSect="004608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2E2"/>
    <w:rsid w:val="002752E2"/>
    <w:rsid w:val="004608A9"/>
    <w:rsid w:val="005105C1"/>
    <w:rsid w:val="005A2928"/>
    <w:rsid w:val="007A0F52"/>
    <w:rsid w:val="007D0F64"/>
    <w:rsid w:val="00A1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64"/>
  </w:style>
  <w:style w:type="paragraph" w:styleId="4">
    <w:name w:val="heading 4"/>
    <w:basedOn w:val="a"/>
    <w:link w:val="40"/>
    <w:uiPriority w:val="9"/>
    <w:qFormat/>
    <w:rsid w:val="002752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52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5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3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2988</Words>
  <Characters>17033</Characters>
  <Application>Microsoft Office Word</Application>
  <DocSecurity>0</DocSecurity>
  <Lines>141</Lines>
  <Paragraphs>39</Paragraphs>
  <ScaleCrop>false</ScaleCrop>
  <Company>MultiDVD Team</Company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</dc:creator>
  <cp:lastModifiedBy>пк</cp:lastModifiedBy>
  <cp:revision>6</cp:revision>
  <dcterms:created xsi:type="dcterms:W3CDTF">2020-09-29T17:15:00Z</dcterms:created>
  <dcterms:modified xsi:type="dcterms:W3CDTF">2021-12-14T10:27:00Z</dcterms:modified>
</cp:coreProperties>
</file>