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61" w:rsidRDefault="00AD1661" w:rsidP="00AD1661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C3E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C3E40"/>
          <w:sz w:val="28"/>
          <w:szCs w:val="28"/>
        </w:rPr>
        <w:t>Песня « Прощайте, игрушки»</w:t>
      </w:r>
    </w:p>
    <w:p w:rsidR="00AD1661" w:rsidRDefault="00AD1661" w:rsidP="00AD1661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C3E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C3E40"/>
          <w:sz w:val="28"/>
          <w:szCs w:val="28"/>
        </w:rPr>
        <w:t xml:space="preserve">                                     Автор 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t>Екатерина Приходько</w:t>
      </w:r>
    </w:p>
    <w:p w:rsidR="00AD1661" w:rsidRDefault="00AD1661" w:rsidP="00AD1661">
      <w:pPr>
        <w:shd w:val="clear" w:color="auto" w:fill="FFFFFF" w:themeFill="background1"/>
        <w:spacing w:after="300" w:line="240" w:lineRule="auto"/>
        <w:rPr>
          <w:rFonts w:ascii="Times New Roman" w:eastAsia="Times New Roman" w:hAnsi="Times New Roman" w:cs="Times New Roman"/>
          <w:color w:val="1C3E40"/>
          <w:sz w:val="28"/>
          <w:szCs w:val="28"/>
        </w:rPr>
      </w:pPr>
    </w:p>
    <w:p w:rsidR="00AD1661" w:rsidRDefault="00AD1661" w:rsidP="00AD1661">
      <w:pPr>
        <w:shd w:val="clear" w:color="auto" w:fill="FFFFFF" w:themeFill="background1"/>
        <w:spacing w:after="300" w:line="240" w:lineRule="auto"/>
        <w:rPr>
          <w:rFonts w:ascii="Times New Roman" w:eastAsia="Times New Roman" w:hAnsi="Times New Roman" w:cs="Times New Roman"/>
          <w:color w:val="1C3E40"/>
          <w:sz w:val="28"/>
          <w:szCs w:val="28"/>
        </w:rPr>
      </w:pP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t>1.Детство быстро так промчалось,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  Оглянуться не успели.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  Во дворе опять скучают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  Одинокие качели.</w:t>
      </w:r>
    </w:p>
    <w:p w:rsidR="00AD1661" w:rsidRDefault="00AD1661" w:rsidP="00AD1661">
      <w:pPr>
        <w:shd w:val="clear" w:color="auto" w:fill="FFFFFF" w:themeFill="background1"/>
        <w:spacing w:after="300" w:line="240" w:lineRule="auto"/>
        <w:rPr>
          <w:rFonts w:ascii="Times New Roman" w:eastAsia="Times New Roman" w:hAnsi="Times New Roman" w:cs="Times New Roman"/>
          <w:color w:val="1C3E40"/>
          <w:sz w:val="28"/>
          <w:szCs w:val="28"/>
        </w:rPr>
      </w:pP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t xml:space="preserve"> Навсегда остались в детстве,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Наши старые игрушки,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В тихой комнате скучает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Мишка на подушке.</w:t>
      </w:r>
    </w:p>
    <w:p w:rsidR="00AD1661" w:rsidRDefault="00AD1661" w:rsidP="00AD1661">
      <w:pPr>
        <w:shd w:val="clear" w:color="auto" w:fill="FFFFFF" w:themeFill="background1"/>
        <w:spacing w:after="300" w:line="240" w:lineRule="auto"/>
        <w:rPr>
          <w:rFonts w:ascii="Times New Roman" w:eastAsia="Times New Roman" w:hAnsi="Times New Roman" w:cs="Times New Roman"/>
          <w:color w:val="1C3E40"/>
          <w:sz w:val="28"/>
          <w:szCs w:val="28"/>
        </w:rPr>
      </w:pP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t>Припев: Прощайте, игрушки, мы взрослыми стали,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              И с вами играть мы немножко устали.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              Прощайте, игрушки, к друзьям по соседству,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              Сквозь шумный двор уходит детство.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              Сквозь шумный двор уходит детство.</w:t>
      </w:r>
    </w:p>
    <w:p w:rsidR="00AD1661" w:rsidRDefault="00AD1661" w:rsidP="00AD1661">
      <w:pPr>
        <w:shd w:val="clear" w:color="auto" w:fill="FFFFFF" w:themeFill="background1"/>
        <w:spacing w:after="300" w:line="240" w:lineRule="auto"/>
        <w:rPr>
          <w:rFonts w:ascii="Times New Roman" w:eastAsia="Times New Roman" w:hAnsi="Times New Roman" w:cs="Times New Roman"/>
          <w:color w:val="1C3E40"/>
          <w:sz w:val="28"/>
          <w:szCs w:val="28"/>
        </w:rPr>
      </w:pP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t>2.Детство быстро так промчалось,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  Только может быть однажды,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  К нам оно с тобой причалит,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 Тем корабликом бумажным,</w:t>
      </w:r>
    </w:p>
    <w:p w:rsidR="00AD1661" w:rsidRDefault="00AD1661" w:rsidP="00AD1661">
      <w:pPr>
        <w:shd w:val="clear" w:color="auto" w:fill="FFFFFF" w:themeFill="background1"/>
        <w:spacing w:after="300" w:line="240" w:lineRule="auto"/>
        <w:rPr>
          <w:rFonts w:ascii="Times New Roman" w:eastAsia="Times New Roman" w:hAnsi="Times New Roman" w:cs="Times New Roman"/>
          <w:color w:val="1C3E40"/>
          <w:sz w:val="28"/>
          <w:szCs w:val="28"/>
        </w:rPr>
      </w:pP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t xml:space="preserve"> Что уплыл от нас куда-то,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В ту страну, где сказки бродят,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И весеннею порою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Детство уводят.</w:t>
      </w:r>
    </w:p>
    <w:p w:rsidR="00AD1661" w:rsidRDefault="00AD1661" w:rsidP="00AD1661">
      <w:pPr>
        <w:shd w:val="clear" w:color="auto" w:fill="FFFFFF" w:themeFill="background1"/>
        <w:spacing w:after="300" w:line="240" w:lineRule="auto"/>
        <w:rPr>
          <w:rFonts w:ascii="Times New Roman" w:eastAsia="Times New Roman" w:hAnsi="Times New Roman" w:cs="Times New Roman"/>
          <w:i/>
          <w:color w:val="1C3E40"/>
          <w:sz w:val="28"/>
          <w:szCs w:val="28"/>
        </w:rPr>
      </w:pP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t>Припев: Прощайте, игрушки, мы взрослыми стали,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              И с вами играть мы немножко устали.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              Прощайте, игрушки, к друзьям по соседству,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              Сквозь шумный двор уходит детство.</w:t>
      </w:r>
      <w:r>
        <w:rPr>
          <w:rFonts w:ascii="Times New Roman" w:eastAsia="Times New Roman" w:hAnsi="Times New Roman" w:cs="Times New Roman"/>
          <w:color w:val="1C3E40"/>
          <w:sz w:val="28"/>
          <w:szCs w:val="28"/>
        </w:rPr>
        <w:br/>
        <w:t xml:space="preserve">               Сквозь шумный двор уходит детство. </w:t>
      </w:r>
      <w:r>
        <w:rPr>
          <w:rFonts w:ascii="Times New Roman" w:eastAsia="Times New Roman" w:hAnsi="Times New Roman" w:cs="Times New Roman"/>
          <w:i/>
          <w:color w:val="1C3E40"/>
          <w:sz w:val="28"/>
          <w:szCs w:val="28"/>
        </w:rPr>
        <w:t>(2раза повтор)</w:t>
      </w:r>
    </w:p>
    <w:p w:rsidR="0079602B" w:rsidRPr="0079602B" w:rsidRDefault="0079602B" w:rsidP="00796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60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« </w:t>
      </w:r>
      <w:proofErr w:type="spellStart"/>
      <w:r w:rsidRPr="007960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Капша-вкусняша</w:t>
      </w:r>
      <w:proofErr w:type="spellEnd"/>
      <w:r w:rsidRPr="007960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муз</w:t>
      </w:r>
    </w:p>
    <w:p w:rsidR="0079602B" w:rsidRPr="0079602B" w:rsidRDefault="0079602B" w:rsidP="00796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 дочки с сыночками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садик на завтрак поторопись!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синей кастрюльке с большими цветочками</w:t>
      </w:r>
      <w:proofErr w:type="gramStart"/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 тебя вкусный сюрприз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Пр.: Каша - </w:t>
      </w:r>
      <w:proofErr w:type="spellStart"/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вкусняша</w:t>
      </w:r>
      <w:proofErr w:type="spellEnd"/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красивой тарелочке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Нравится мальчикам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Нравится девочкам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Кашу – </w:t>
      </w:r>
      <w:proofErr w:type="spellStart"/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вкусняшу</w:t>
      </w:r>
      <w:proofErr w:type="spellEnd"/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красивой тарелочке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Любят все малыши!</w:t>
      </w:r>
    </w:p>
    <w:p w:rsidR="0079602B" w:rsidRPr="0079602B" w:rsidRDefault="0079602B" w:rsidP="007960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на прогулке бегали радостно</w:t>
      </w:r>
      <w:proofErr w:type="gramStart"/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прибежали в сад на обед.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белой кастрюльке с горошками красными,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Ждет тебя вкусный секрет</w:t>
      </w:r>
      <w:proofErr w:type="gramStart"/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р.: Супчик - голубчик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красивой тарелочке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Нравится мальчикам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Нравится девочкам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Супчик - голубчик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красивой тарелочке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Любят все малыши!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Вечер настал, в тучку солнышко спряталось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Ужин. И надо ребятам поесть.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животикам было всем весело,</w:t>
      </w:r>
    </w:p>
    <w:p w:rsidR="0079602B" w:rsidRPr="0079602B" w:rsidRDefault="0079602B" w:rsidP="007960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за стол нам всем  сесть.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Пр.: Дружок - творожок</w:t>
      </w:r>
      <w:proofErr w:type="gramStart"/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разноцветном стаканчике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Нравится девочкам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Нравится мальчикам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Дружок - творожок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разноцветном стаканчике</w:t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6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Любят все малыши!</w:t>
      </w:r>
      <w:r w:rsidRPr="00796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661" w:rsidRPr="0079602B" w:rsidRDefault="00AD1661" w:rsidP="00AD1661">
      <w:pPr>
        <w:rPr>
          <w:rFonts w:ascii="Times New Roman" w:hAnsi="Times New Roman" w:cs="Times New Roman"/>
          <w:sz w:val="28"/>
          <w:szCs w:val="28"/>
        </w:rPr>
      </w:pPr>
    </w:p>
    <w:p w:rsidR="00BD1B08" w:rsidRPr="00BD1B08" w:rsidRDefault="00BD1B08" w:rsidP="00BD1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B08">
        <w:rPr>
          <w:rFonts w:ascii="Times New Roman" w:hAnsi="Times New Roman" w:cs="Times New Roman"/>
          <w:b/>
          <w:sz w:val="28"/>
          <w:szCs w:val="28"/>
        </w:rPr>
        <w:t>Песня «Чему учат в школе» муз.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B08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</w:p>
    <w:p w:rsidR="00BD1B08" w:rsidRDefault="00BD1B08" w:rsidP="00BD1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разные писать</w:t>
      </w:r>
    </w:p>
    <w:p w:rsidR="00BD1B08" w:rsidRDefault="00BD1B08" w:rsidP="00BD1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Тонким пёрышком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D1B08" w:rsidRDefault="00BD1B08" w:rsidP="00BD1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BD1B08" w:rsidRDefault="00BD1B08" w:rsidP="00BD1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Вычитать и умножать,</w:t>
      </w:r>
    </w:p>
    <w:p w:rsidR="00BD1B08" w:rsidRDefault="00BD1B08" w:rsidP="00BD1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Малышей не обижать</w:t>
      </w:r>
    </w:p>
    <w:p w:rsidR="00BD1B08" w:rsidRDefault="00BD1B08" w:rsidP="00BD1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BD1B08" w:rsidRDefault="00BD1B08" w:rsidP="00BD1B08">
      <w:pPr>
        <w:rPr>
          <w:rFonts w:ascii="Times New Roman" w:hAnsi="Times New Roman" w:cs="Times New Roman"/>
          <w:sz w:val="28"/>
          <w:szCs w:val="28"/>
        </w:rPr>
      </w:pPr>
    </w:p>
    <w:p w:rsidR="00BD1B08" w:rsidRDefault="00BD1B08" w:rsidP="00BD1B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2.К четырём прибавить два,</w:t>
      </w:r>
    </w:p>
    <w:p w:rsidR="00BD1B08" w:rsidRDefault="00BD1B08" w:rsidP="00BD1B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слогам читать слова,</w:t>
      </w:r>
    </w:p>
    <w:p w:rsidR="00BD1B08" w:rsidRDefault="00BD1B08" w:rsidP="00BD1B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Учат в школе, учат в школе, учат в школе.</w:t>
      </w:r>
    </w:p>
    <w:p w:rsidR="00BD1B08" w:rsidRDefault="00BD1B08" w:rsidP="00BD1B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Книжки добрые любит</w:t>
      </w:r>
    </w:p>
    <w:p w:rsidR="00BD1B08" w:rsidRDefault="00BD1B08" w:rsidP="00BD1B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воспитанными быть</w:t>
      </w:r>
    </w:p>
    <w:p w:rsidR="00BD1B08" w:rsidRDefault="00BD1B08" w:rsidP="00BD1B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Учат в школе, учат в школе, учат в школе.</w:t>
      </w:r>
    </w:p>
    <w:p w:rsidR="00BD1B08" w:rsidRDefault="00BD1B08" w:rsidP="00BD1B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1B08" w:rsidRDefault="00BD1B08" w:rsidP="00BD1B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1B08" w:rsidRDefault="00BD1B08" w:rsidP="00BD1B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3.Ставить точки и тире,</w:t>
      </w:r>
    </w:p>
    <w:p w:rsidR="00BD1B08" w:rsidRDefault="00BD1B08" w:rsidP="00BD1B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не драться во дворе,</w:t>
      </w:r>
    </w:p>
    <w:p w:rsidR="00BD1B08" w:rsidRDefault="00BD1B08" w:rsidP="00BD1B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Учат в школе, учат в школе, учат в школе.</w:t>
      </w:r>
    </w:p>
    <w:p w:rsidR="00BD1B08" w:rsidRDefault="00BD1B08" w:rsidP="00BD1B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Крепко накрепко дружить,</w:t>
      </w:r>
    </w:p>
    <w:p w:rsidR="00BD1B08" w:rsidRDefault="00BD1B08" w:rsidP="00BD1B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детства дружбой дорожить, </w:t>
      </w:r>
      <w:r>
        <w:rPr>
          <w:rFonts w:ascii="Times New Roman" w:hAnsi="Times New Roman" w:cs="Times New Roman"/>
          <w:i/>
          <w:sz w:val="28"/>
          <w:szCs w:val="28"/>
        </w:rPr>
        <w:t>2 раза петь</w:t>
      </w:r>
    </w:p>
    <w:p w:rsidR="00BD1B08" w:rsidRDefault="00BD1B08" w:rsidP="00BD1B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Учат в школе, учат  в школе, учат в школе.</w:t>
      </w:r>
    </w:p>
    <w:p w:rsidR="00E95C35" w:rsidRDefault="00E95C35"/>
    <w:sectPr w:rsidR="00E95C35" w:rsidSect="00E9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13DE1"/>
    <w:multiLevelType w:val="hybridMultilevel"/>
    <w:tmpl w:val="06C2B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661"/>
    <w:rsid w:val="0079602B"/>
    <w:rsid w:val="00AD1661"/>
    <w:rsid w:val="00BD1B08"/>
    <w:rsid w:val="00C025D3"/>
    <w:rsid w:val="00E9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0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2023-01-20T11:13:00Z</dcterms:created>
  <dcterms:modified xsi:type="dcterms:W3CDTF">2023-01-20T11:16:00Z</dcterms:modified>
</cp:coreProperties>
</file>