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6B" w:rsidRDefault="00DB626B" w:rsidP="00DB626B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b/>
          <w:color w:val="000000"/>
          <w:sz w:val="23"/>
          <w:lang w:eastAsia="ru-RU"/>
        </w:rPr>
      </w:pPr>
    </w:p>
    <w:p w:rsidR="00DB626B" w:rsidRPr="00671C29" w:rsidRDefault="00DB626B" w:rsidP="00DB626B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Используемые в комплексе </w:t>
      </w:r>
      <w:proofErr w:type="spellStart"/>
      <w:r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технологии формируют у ребенка стойкую мотивацию на здоровый образ жизни.</w:t>
      </w:r>
    </w:p>
    <w:p w:rsidR="00DB626B" w:rsidRPr="00671C29" w:rsidRDefault="00DB626B" w:rsidP="00DB626B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b/>
          <w:color w:val="000000"/>
          <w:szCs w:val="28"/>
          <w:lang w:eastAsia="ru-RU"/>
        </w:rPr>
      </w:pPr>
    </w:p>
    <w:p w:rsidR="00DB626B" w:rsidRPr="00671C29" w:rsidRDefault="00DB626B" w:rsidP="00DB626B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b/>
          <w:color w:val="000000"/>
          <w:szCs w:val="28"/>
          <w:lang w:eastAsia="ru-RU"/>
        </w:rPr>
      </w:pPr>
      <w:r w:rsidRPr="00671C29">
        <w:rPr>
          <w:rFonts w:ascii="Arial" w:eastAsia="Times New Roman" w:hAnsi="Arial" w:cs="Arial"/>
          <w:b/>
          <w:color w:val="000000"/>
          <w:szCs w:val="28"/>
          <w:lang w:eastAsia="ru-RU"/>
        </w:rPr>
        <w:t xml:space="preserve">                  Формы организации </w:t>
      </w:r>
      <w:proofErr w:type="spellStart"/>
      <w:r w:rsidRPr="00671C29">
        <w:rPr>
          <w:rFonts w:ascii="Arial" w:eastAsia="Times New Roman" w:hAnsi="Arial" w:cs="Arial"/>
          <w:b/>
          <w:color w:val="000000"/>
          <w:szCs w:val="28"/>
          <w:lang w:eastAsia="ru-RU"/>
        </w:rPr>
        <w:t>здоровьесберегающей</w:t>
      </w:r>
      <w:proofErr w:type="spellEnd"/>
      <w:r w:rsidRPr="00671C29">
        <w:rPr>
          <w:rFonts w:ascii="Arial" w:eastAsia="Times New Roman" w:hAnsi="Arial" w:cs="Arial"/>
          <w:b/>
          <w:color w:val="000000"/>
          <w:szCs w:val="28"/>
          <w:lang w:eastAsia="ru-RU"/>
        </w:rPr>
        <w:t xml:space="preserve"> работы:</w:t>
      </w:r>
    </w:p>
    <w:p w:rsidR="00DB626B" w:rsidRPr="00671C29" w:rsidRDefault="00DB626B" w:rsidP="00DB626B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 Физкультурные заняти</w:t>
      </w:r>
      <w:proofErr w:type="gramStart"/>
      <w:r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я</w:t>
      </w:r>
      <w:r w:rsidRPr="00671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Pr="00671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 организованная форма обучения. 2 раза в неделю в спортивном зале и один раз на прогулке.</w:t>
      </w:r>
    </w:p>
    <w:p w:rsidR="00DB626B" w:rsidRPr="00671C29" w:rsidRDefault="00DB626B" w:rsidP="00DB626B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 Утренняя гимнастик</w:t>
      </w:r>
      <w:proofErr w:type="gramStart"/>
      <w:r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</w:t>
      </w:r>
      <w:r w:rsidRPr="00671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Pr="00671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 важный элемент двигательного режима, средство для поднятия эмоционального тонуса детей.</w:t>
      </w:r>
    </w:p>
    <w:p w:rsidR="00DB626B" w:rsidRPr="00671C29" w:rsidRDefault="00DB626B" w:rsidP="00DB626B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 Подвижные и спортивные игр</w:t>
      </w:r>
      <w:proofErr w:type="gramStart"/>
      <w:r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ы</w:t>
      </w:r>
      <w:r w:rsidRPr="00671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Pr="00671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 игры с правилами, где используются естественные движения и достижение цели не требует высоких      физических напряжений.</w:t>
      </w:r>
    </w:p>
    <w:p w:rsidR="00DB626B" w:rsidRPr="00671C29" w:rsidRDefault="00DB626B" w:rsidP="00DB626B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4. Пальчиковая гимнастик</w:t>
      </w:r>
      <w:proofErr w:type="gramStart"/>
      <w:r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</w:t>
      </w:r>
      <w:r w:rsidRPr="00671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Pr="00671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 тренировка тонких движений пальцев и кисти рук.</w:t>
      </w:r>
    </w:p>
    <w:p w:rsidR="00DB626B" w:rsidRPr="00671C29" w:rsidRDefault="00DB626B" w:rsidP="00DB626B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5.Артикуляционная гимнастик</w:t>
      </w:r>
      <w:proofErr w:type="gramStart"/>
      <w:r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</w:t>
      </w:r>
      <w:r w:rsidRPr="00671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Pr="00671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 упражнения для формирования правильного произношения: выработки полноценных движений губ, языка, челюсти.</w:t>
      </w:r>
    </w:p>
    <w:p w:rsidR="00DB626B" w:rsidRPr="00671C29" w:rsidRDefault="00DB626B" w:rsidP="00DB626B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6.Гимнастика для гла</w:t>
      </w:r>
      <w:proofErr w:type="gramStart"/>
      <w:r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</w:t>
      </w:r>
      <w:r w:rsidRPr="00671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Pr="00671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 упражнения для снятия глазного напряжения.</w:t>
      </w:r>
    </w:p>
    <w:p w:rsidR="00DB626B" w:rsidRPr="00671C29" w:rsidRDefault="00DB626B" w:rsidP="00DB626B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7. Двигательно-оздоровительные физкультминутк</w:t>
      </w:r>
      <w:proofErr w:type="gramStart"/>
      <w:r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</w:t>
      </w:r>
      <w:r w:rsidRPr="00671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Pr="00671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 динамические паузы для профилактики переутомления на занятиях интеллектуального цикла.</w:t>
      </w:r>
    </w:p>
    <w:p w:rsidR="00DB626B" w:rsidRPr="00671C29" w:rsidRDefault="00DB626B" w:rsidP="00DB626B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8. Бодрящая гимнастик</w:t>
      </w:r>
      <w:proofErr w:type="gramStart"/>
      <w:r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</w:t>
      </w:r>
      <w:r w:rsidRPr="00671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Pr="00671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 переход от сна к бодрствованию через движения.</w:t>
      </w:r>
    </w:p>
    <w:p w:rsidR="00DB626B" w:rsidRPr="00671C29" w:rsidRDefault="00DB626B" w:rsidP="00DB626B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9.Коррегирующая гимнастик</w:t>
      </w:r>
      <w:proofErr w:type="gramStart"/>
      <w:r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</w:t>
      </w:r>
      <w:r w:rsidRPr="00671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Pr="00671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 система индивидуальных заданий, направленных на развитие и коррекцию конкретных видов движений и  мышц.</w:t>
      </w:r>
    </w:p>
    <w:p w:rsidR="00DB626B" w:rsidRPr="00671C29" w:rsidRDefault="00DB626B" w:rsidP="00DB626B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10. Физические упражнения в сочетании с закаливающими процедурами.</w:t>
      </w:r>
    </w:p>
    <w:p w:rsidR="00DB626B" w:rsidRPr="00671C29" w:rsidRDefault="00DB626B" w:rsidP="00DB626B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11. Физкультурные прогулки.</w:t>
      </w:r>
    </w:p>
    <w:p w:rsidR="00DB626B" w:rsidRPr="00671C29" w:rsidRDefault="00DB626B" w:rsidP="00DB626B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12. Физкультурные досуги</w:t>
      </w:r>
    </w:p>
    <w:p w:rsidR="00DB626B" w:rsidRPr="00671C29" w:rsidRDefault="00DB626B" w:rsidP="00DB626B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13. Спортивные праздники</w:t>
      </w:r>
    </w:p>
    <w:p w:rsidR="00DB626B" w:rsidRPr="00ED7871" w:rsidRDefault="00DB626B" w:rsidP="00DB626B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B626B" w:rsidRPr="00ED7871" w:rsidRDefault="00DB626B" w:rsidP="00DB626B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7871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B4017C" w:rsidRDefault="00B4017C">
      <w:bookmarkStart w:id="0" w:name="_GoBack"/>
      <w:bookmarkEnd w:id="0"/>
    </w:p>
    <w:sectPr w:rsidR="00B4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F6"/>
    <w:rsid w:val="002564F6"/>
    <w:rsid w:val="00B4017C"/>
    <w:rsid w:val="00DB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6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6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Aksana</dc:creator>
  <cp:keywords/>
  <dc:description/>
  <cp:lastModifiedBy>Aksana</cp:lastModifiedBy>
  <cp:revision>2</cp:revision>
  <dcterms:created xsi:type="dcterms:W3CDTF">2015-12-03T11:31:00Z</dcterms:created>
  <dcterms:modified xsi:type="dcterms:W3CDTF">2015-12-03T11:32:00Z</dcterms:modified>
</cp:coreProperties>
</file>