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40" w:rsidRPr="0024390C" w:rsidRDefault="00BF4A40" w:rsidP="008C3555">
      <w:pPr>
        <w:tabs>
          <w:tab w:val="left" w:pos="20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</w:t>
      </w:r>
    </w:p>
    <w:p w:rsidR="00BF4A40" w:rsidRPr="0058414C" w:rsidRDefault="00BF4A40" w:rsidP="008C3555">
      <w:pPr>
        <w:tabs>
          <w:tab w:val="left" w:pos="205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414C">
        <w:rPr>
          <w:rFonts w:ascii="Times New Roman" w:hAnsi="Times New Roman" w:cs="Times New Roman"/>
          <w:b/>
          <w:i/>
          <w:sz w:val="32"/>
          <w:szCs w:val="32"/>
        </w:rPr>
        <w:t>« Музыкальные игры с ребенком дома».</w:t>
      </w:r>
    </w:p>
    <w:p w:rsidR="00BF4A40" w:rsidRDefault="00BF4A40" w:rsidP="00BF4A40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ab/>
      </w:r>
    </w:p>
    <w:p w:rsidR="00BF4A40" w:rsidRPr="0058414C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Музыкальность ребенка имеет генетическую основу и развивается у каждого ребенка при создании благоприятных условий. Музыкальные игры помогают освоению различных свойств музыкального звука: силы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 xml:space="preserve"> тембра, длительности звучания. Во время игры ребенку важно почувствовать, что взрослому приятно с ним общаться, нравится то, что и как делает ребенок.</w:t>
      </w:r>
    </w:p>
    <w:p w:rsidR="00BF4A40" w:rsidRPr="0058414C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414C">
        <w:rPr>
          <w:rFonts w:ascii="Times New Roman" w:hAnsi="Times New Roman" w:cs="Times New Roman"/>
          <w:i/>
          <w:sz w:val="28"/>
          <w:szCs w:val="28"/>
          <w:u w:val="single"/>
        </w:rPr>
        <w:t>Игра «Громко – тихо запоем»</w:t>
      </w:r>
    </w:p>
    <w:p w:rsidR="00BF4A40" w:rsidRPr="0058414C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Игровым материалом может быть любая игрушка.</w:t>
      </w:r>
    </w:p>
    <w:p w:rsidR="00BF4A40" w:rsidRPr="0058414C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Ребенку предлагается выйти на время из комнаты. Взрослый прячет игрушку. Задача ребенка найти ее, руководствуясь силой звучания песенки, которую начинает петь взрослый. При этом громкость звучания усиливается по мере приближения к игрушке или ослабляется по мере удаления от нее. Затем. Взрослый и ребенок меняются ролями.</w:t>
      </w:r>
    </w:p>
    <w:p w:rsidR="00BF4A40" w:rsidRPr="0058414C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414C">
        <w:rPr>
          <w:rFonts w:ascii="Times New Roman" w:hAnsi="Times New Roman" w:cs="Times New Roman"/>
          <w:i/>
          <w:sz w:val="28"/>
          <w:szCs w:val="28"/>
          <w:u w:val="single"/>
        </w:rPr>
        <w:t>Игра «Научи матрешек танцевать»</w:t>
      </w:r>
    </w:p>
    <w:p w:rsidR="00BF4A40" w:rsidRPr="0058414C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Игровой материал: большая и маленькая матрешки.</w:t>
      </w:r>
    </w:p>
    <w:p w:rsidR="00BF4A40" w:rsidRPr="0058414C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Взрослый отстукивает большой матрешкой несложный ритмический рисунок, предлагая ребенку воспроизвести его. Затем образец ритма для повторения может задавать ребенок взрослому.</w:t>
      </w:r>
    </w:p>
    <w:p w:rsidR="00BF4A40" w:rsidRPr="0058414C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414C">
        <w:rPr>
          <w:rFonts w:ascii="Times New Roman" w:hAnsi="Times New Roman" w:cs="Times New Roman"/>
          <w:i/>
          <w:sz w:val="28"/>
          <w:szCs w:val="28"/>
          <w:u w:val="single"/>
        </w:rPr>
        <w:t>Игра «Кошка Мурка и музыкальные игрушки»</w:t>
      </w:r>
    </w:p>
    <w:p w:rsidR="00BF4A40" w:rsidRPr="0058414C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Игровой материал: музыкальные игрушки – дудочка, колокольчик, музыкальный молоточек; мягкая игрушк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 xml:space="preserve"> кошка, коробка.</w:t>
      </w:r>
    </w:p>
    <w:p w:rsidR="00BF4A40" w:rsidRPr="0058414C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Взрослый приносит коробку, перевязанную лентой, достает 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 xml:space="preserve"> туда 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>кошку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 xml:space="preserve"> и сообщает, что кошка Мурка пришла в гости и принесла музыкальные игрушки, которые предложит ребенку, если он узнает их по звуку. Взрослый незаметно для ребенка 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>за небольшой ширмой) играет на музыкальных игрушках. Ребенок узнает их.</w:t>
      </w:r>
    </w:p>
    <w:p w:rsidR="00BF4A40" w:rsidRPr="0058414C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Ребенок вместе 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 xml:space="preserve"> взрослым могут участвовать в том или ином этюде с музыкой.</w:t>
      </w:r>
    </w:p>
    <w:p w:rsidR="00BF4A40" w:rsidRDefault="00BF4A40" w:rsidP="008C3555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Используются следующие игровые этюды:</w:t>
      </w:r>
    </w:p>
    <w:p w:rsidR="00BF4A40" w:rsidRDefault="00BF4A40" w:rsidP="008C3555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 воображаемым дождем;</w:t>
      </w:r>
    </w:p>
    <w:p w:rsidR="00BF4A40" w:rsidRPr="0058414C" w:rsidRDefault="00BF4A40" w:rsidP="008C3555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8414C">
        <w:rPr>
          <w:rFonts w:ascii="Times New Roman" w:hAnsi="Times New Roman" w:cs="Times New Roman"/>
          <w:sz w:val="28"/>
          <w:szCs w:val="28"/>
        </w:rPr>
        <w:t>) игра с воображаемым мячом;</w:t>
      </w:r>
    </w:p>
    <w:p w:rsidR="00BF4A40" w:rsidRPr="0058414C" w:rsidRDefault="00BF4A40" w:rsidP="008C3555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414C">
        <w:rPr>
          <w:rFonts w:ascii="Times New Roman" w:hAnsi="Times New Roman" w:cs="Times New Roman"/>
          <w:sz w:val="28"/>
          <w:szCs w:val="28"/>
        </w:rPr>
        <w:t>) игра в снежки;</w:t>
      </w:r>
    </w:p>
    <w:p w:rsidR="00BF4A40" w:rsidRDefault="00BF4A40" w:rsidP="008C3555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8414C">
        <w:rPr>
          <w:rFonts w:ascii="Times New Roman" w:hAnsi="Times New Roman" w:cs="Times New Roman"/>
          <w:sz w:val="28"/>
          <w:szCs w:val="28"/>
        </w:rPr>
        <w:t>) передача контрастного настроения (котик заболел – котик выздоровел).</w:t>
      </w:r>
    </w:p>
    <w:p w:rsidR="00BF4A40" w:rsidRDefault="00BF4A40" w:rsidP="008C3555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40" w:rsidRPr="00CA6A78" w:rsidRDefault="00BF4A40" w:rsidP="008C3555">
      <w:p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i/>
          <w:sz w:val="28"/>
          <w:szCs w:val="28"/>
          <w:u w:val="single"/>
        </w:rPr>
        <w:t>Домашний концерт.</w:t>
      </w:r>
    </w:p>
    <w:p w:rsidR="00BF4A40" w:rsidRPr="0058414C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Часто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>как бы не слышат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 xml:space="preserve"> - они не реагируют на нее, спокойно занимаясь своими делами: играют, рисуют... Конечно, даже такое пассивное слушание откладывается в подсознании. Однако ребенку можно помочь "услышать" музыку, чтобы ее восприятие было более осмысленным и доставляло осознанное удовольствие.</w:t>
      </w:r>
    </w:p>
    <w:p w:rsidR="00BF4A40" w:rsidRPr="0058414C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 xml:space="preserve">Самый простой прием: предложить малышу потанцевать или 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 xml:space="preserve"> маршировать под ритмичную музыку, вместе или в компании с игрушкой - а может быть, посмотреть, как танцует мама. Другой испытанный способ заинтересовать - игра "На что это похоже?", когда ребенок попробует угадать, что он слышит в музыке: шелест дождя, пение птиц, походку разных животных... Для этой игры очень подходят такие программные произведения, как "Времена года" - и Чайковского, и </w:t>
      </w:r>
      <w:proofErr w:type="spellStart"/>
      <w:r w:rsidRPr="0058414C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58414C">
        <w:rPr>
          <w:rFonts w:ascii="Times New Roman" w:hAnsi="Times New Roman" w:cs="Times New Roman"/>
          <w:sz w:val="28"/>
          <w:szCs w:val="28"/>
        </w:rPr>
        <w:t>. Пьесы, не имеющие явного сюжета, по-своему хороши тем, что со временем ребенок сможет придумать к ним любую историю с самыми удивительными приключениями - и даже нарисовать к ней картинку.</w:t>
      </w:r>
    </w:p>
    <w:p w:rsidR="00BF4A40" w:rsidRPr="0058414C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- достаточно короткого узнаваемого фрагмента. Кстати, важно не "перегрузить" малыша музыкой, не утомить - музыка должна доставлять удовольствие, а не превращаться в докучливый шум. Постепенно ребенок привыкает к жизни под музыку - причем под очень хорошую музыку.</w:t>
      </w:r>
    </w:p>
    <w:p w:rsidR="00BF4A40" w:rsidRPr="0058414C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Он начинает различать оттенки и красоту мелодий. Его мир становится богаче</w:t>
      </w:r>
      <w:proofErr w:type="gramStart"/>
      <w:r w:rsidRPr="005841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414C">
        <w:rPr>
          <w:rFonts w:ascii="Times New Roman" w:hAnsi="Times New Roman" w:cs="Times New Roman"/>
          <w:sz w:val="28"/>
          <w:szCs w:val="28"/>
        </w:rPr>
        <w:t xml:space="preserve">а чувства - тоньше. Со временем, лет с трех, он сможет слушать музыку уже без дополнительных игр и уловок - "давай потанцуем", "на что это похоже"... Многие малыши к этому времени осваивают кнопочки музыкального центра и сами начинают ставить себе диски. Однажды, когда ребенок сможет с удовольствием слушать музыку больше получаса, можно будет устроить красивый домашний концерт: отложить все дела, нарядно </w:t>
      </w:r>
      <w:r w:rsidRPr="0058414C">
        <w:rPr>
          <w:rFonts w:ascii="Times New Roman" w:hAnsi="Times New Roman" w:cs="Times New Roman"/>
          <w:sz w:val="28"/>
          <w:szCs w:val="28"/>
        </w:rPr>
        <w:lastRenderedPageBreak/>
        <w:t>одеться, погасить верхний свет, зажечь свечи и всей семьей молча послушать какое-нибудь классическое произведение, удобно устроившись в креслах. Самые "продвинутые" маленькие любители музыки лет в пять-шесть впервые попадают на 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тебя.</w:t>
      </w:r>
    </w:p>
    <w:p w:rsidR="00BF4A40" w:rsidRPr="0058414C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Разумеется, было бы очень здорово, если бы в доме иногда звучала живая музыка, то есть кто-то из взрослых играл хотя бы простенькие мелодии на 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дудочку. Это стоит сделать, несмотря даже на то, что самые простые инструменты, такие как треугольник, вообще не издают звуков музыки - они лишь производят звуки. Но звуки красивые, и умение слышать их красоту - тоже признак настоящей культуры. Ведь мир полон волшебных звуков, нужно только услышать их.</w:t>
      </w:r>
    </w:p>
    <w:p w:rsidR="00BF4A40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414C">
        <w:rPr>
          <w:rFonts w:ascii="Times New Roman" w:hAnsi="Times New Roman" w:cs="Times New Roman"/>
          <w:sz w:val="28"/>
          <w:szCs w:val="28"/>
        </w:rPr>
        <w:t>Кстати, один из самых загадочных и чудесных звуков можно воспроизвести с помощью очень простых предметов: гитары и горсти сухой рисовой крупы. Если медленно высыпать горсть риса на струны лежащей гитары, она издаст тихий и совершенно, сказочный шелестящий звон. Ребенку обязательно понравится.</w:t>
      </w:r>
    </w:p>
    <w:p w:rsidR="00BF4A40" w:rsidRDefault="00BF4A40" w:rsidP="008C3555">
      <w:pPr>
        <w:tabs>
          <w:tab w:val="left" w:pos="20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164E" w:rsidRDefault="00BE164E" w:rsidP="008C3555">
      <w:pPr>
        <w:jc w:val="both"/>
      </w:pPr>
    </w:p>
    <w:sectPr w:rsidR="00BE164E" w:rsidSect="00BE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A40"/>
    <w:rsid w:val="008C3555"/>
    <w:rsid w:val="00BE164E"/>
    <w:rsid w:val="00BF4A40"/>
    <w:rsid w:val="00F0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4421</Characters>
  <Application>Microsoft Office Word</Application>
  <DocSecurity>0</DocSecurity>
  <Lines>36</Lines>
  <Paragraphs>10</Paragraphs>
  <ScaleCrop>false</ScaleCrop>
  <Company>Krokoz™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2014-12-03T23:11:00Z</dcterms:created>
  <dcterms:modified xsi:type="dcterms:W3CDTF">2014-12-03T23:21:00Z</dcterms:modified>
</cp:coreProperties>
</file>