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67" w:rsidRPr="00796567" w:rsidRDefault="00796567" w:rsidP="00796567">
      <w:pPr>
        <w:jc w:val="center"/>
        <w:rPr>
          <w:rFonts w:ascii="Times New Roman" w:hAnsi="Times New Roman" w:cs="Times New Roman"/>
          <w:b/>
          <w:sz w:val="40"/>
          <w:szCs w:val="40"/>
        </w:rPr>
      </w:pPr>
      <w:r w:rsidRPr="00796567">
        <w:rPr>
          <w:rFonts w:ascii="Times New Roman" w:hAnsi="Times New Roman" w:cs="Times New Roman"/>
          <w:b/>
          <w:sz w:val="40"/>
          <w:szCs w:val="40"/>
        </w:rPr>
        <w:t xml:space="preserve">Большие заботы маленького общества </w:t>
      </w:r>
      <w:bookmarkStart w:id="0" w:name="_GoBack"/>
      <w:bookmarkEnd w:id="0"/>
    </w:p>
    <w:p w:rsidR="0072708D" w:rsidRPr="00796567" w:rsidRDefault="00796567" w:rsidP="00796567">
      <w:pPr>
        <w:spacing w:line="240" w:lineRule="auto"/>
        <w:jc w:val="both"/>
        <w:rPr>
          <w:rFonts w:ascii="Times New Roman" w:hAnsi="Times New Roman" w:cs="Times New Roman"/>
          <w:sz w:val="26"/>
          <w:szCs w:val="26"/>
        </w:rPr>
      </w:pPr>
      <w:r>
        <w:rPr>
          <w:noProof/>
          <w:lang w:eastAsia="ru-RU"/>
        </w:rPr>
        <w:t xml:space="preserve">               </w:t>
      </w:r>
      <w:r w:rsidR="0072708D" w:rsidRPr="00796567">
        <w:rPr>
          <w:rFonts w:ascii="Times New Roman" w:hAnsi="Times New Roman" w:cs="Times New Roman"/>
          <w:sz w:val="26"/>
          <w:szCs w:val="26"/>
        </w:rPr>
        <w:t>Группа детского сада – первый социальный опыт ребенка, и от того, как сложатся отношения с первой в его жизни общественной формацией, во многом зависит последующий путь его личностного и социального развития. Но </w:t>
      </w:r>
      <w:r w:rsidR="0072708D" w:rsidRPr="00796567">
        <w:rPr>
          <w:rFonts w:ascii="Times New Roman" w:hAnsi="Times New Roman" w:cs="Times New Roman"/>
          <w:bCs/>
          <w:sz w:val="26"/>
          <w:szCs w:val="26"/>
        </w:rPr>
        <w:t>по какому принципу распределяются роли в коллективе, и как можно повлиять на скрытую иерархию?</w:t>
      </w:r>
      <w:r w:rsidR="0072708D" w:rsidRPr="00796567">
        <w:rPr>
          <w:rFonts w:ascii="Times New Roman" w:hAnsi="Times New Roman" w:cs="Times New Roman"/>
          <w:sz w:val="26"/>
          <w:szCs w:val="26"/>
        </w:rPr>
        <w:t> </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Уже, начиная со средней группы детского сада, в кругу детей возникают устойчивые избирательные отношения. Одни становятся более предпочитаемыми, другие – менее. В связи с этим выделяется несколько социальных статусов детей.</w:t>
      </w:r>
    </w:p>
    <w:p w:rsidR="0072708D" w:rsidRPr="00796567" w:rsidRDefault="0072708D" w:rsidP="00796567">
      <w:pPr>
        <w:spacing w:line="240" w:lineRule="auto"/>
        <w:jc w:val="center"/>
        <w:rPr>
          <w:rFonts w:ascii="Times New Roman" w:hAnsi="Times New Roman" w:cs="Times New Roman"/>
          <w:b/>
          <w:bCs/>
          <w:sz w:val="26"/>
          <w:szCs w:val="26"/>
          <w:u w:val="single"/>
        </w:rPr>
      </w:pPr>
      <w:r w:rsidRPr="00796567">
        <w:rPr>
          <w:rFonts w:ascii="Times New Roman" w:hAnsi="Times New Roman" w:cs="Times New Roman"/>
          <w:b/>
          <w:sz w:val="26"/>
          <w:szCs w:val="26"/>
          <w:u w:val="single"/>
        </w:rPr>
        <w:t>Социальные статусы детей</w:t>
      </w:r>
    </w:p>
    <w:p w:rsidR="00C60BDE"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b/>
          <w:bCs/>
          <w:sz w:val="26"/>
          <w:szCs w:val="26"/>
        </w:rPr>
        <w:t>Предпочитаемые </w:t>
      </w:r>
      <w:r w:rsidRPr="00796567">
        <w:rPr>
          <w:rFonts w:ascii="Times New Roman" w:hAnsi="Times New Roman" w:cs="Times New Roman"/>
          <w:sz w:val="26"/>
          <w:szCs w:val="26"/>
        </w:rPr>
        <w:t>– те дети, которые находятся в группе в атмосфере любви и поклонения. Их ценят за внешние данные, обаяние, быстрое реагирование в разных ситуациях и лояльность, за уверенность, способность без колебаний брать на себя ответственность, не бояться риска.</w:t>
      </w:r>
      <w:r w:rsidRPr="00796567">
        <w:rPr>
          <w:rFonts w:ascii="Times New Roman" w:hAnsi="Times New Roman" w:cs="Times New Roman"/>
          <w:b/>
          <w:bCs/>
          <w:sz w:val="26"/>
          <w:szCs w:val="26"/>
        </w:rPr>
        <w:t xml:space="preserve"> </w:t>
      </w:r>
    </w:p>
    <w:p w:rsidR="00C60BDE"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b/>
          <w:bCs/>
          <w:sz w:val="26"/>
          <w:szCs w:val="26"/>
        </w:rPr>
        <w:t>Принятые </w:t>
      </w:r>
      <w:r w:rsidRPr="00796567">
        <w:rPr>
          <w:rFonts w:ascii="Times New Roman" w:hAnsi="Times New Roman" w:cs="Times New Roman"/>
          <w:sz w:val="26"/>
          <w:szCs w:val="26"/>
        </w:rPr>
        <w:t xml:space="preserve">– особенно не выделяются, простые и открытые для общения, им доверяют, с ними советуются, хотят играть, хотя никакими </w:t>
      </w:r>
      <w:proofErr w:type="spellStart"/>
      <w:r w:rsidRPr="00796567">
        <w:rPr>
          <w:rFonts w:ascii="Times New Roman" w:hAnsi="Times New Roman" w:cs="Times New Roman"/>
          <w:sz w:val="26"/>
          <w:szCs w:val="26"/>
        </w:rPr>
        <w:t>сверхспособностями</w:t>
      </w:r>
      <w:proofErr w:type="spellEnd"/>
      <w:r w:rsidRPr="00796567">
        <w:rPr>
          <w:rFonts w:ascii="Times New Roman" w:hAnsi="Times New Roman" w:cs="Times New Roman"/>
          <w:sz w:val="26"/>
          <w:szCs w:val="26"/>
        </w:rPr>
        <w:t xml:space="preserve"> они не обладают.</w:t>
      </w:r>
      <w:r w:rsidRPr="00796567">
        <w:rPr>
          <w:rFonts w:ascii="Times New Roman" w:hAnsi="Times New Roman" w:cs="Times New Roman"/>
          <w:b/>
          <w:bCs/>
          <w:sz w:val="26"/>
          <w:szCs w:val="26"/>
        </w:rPr>
        <w:t xml:space="preserve"> </w:t>
      </w:r>
    </w:p>
    <w:p w:rsidR="00C60BDE"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b/>
          <w:bCs/>
          <w:sz w:val="26"/>
          <w:szCs w:val="26"/>
        </w:rPr>
        <w:t>Пренебрегаемые </w:t>
      </w:r>
      <w:r w:rsidRPr="00796567">
        <w:rPr>
          <w:rFonts w:ascii="Times New Roman" w:hAnsi="Times New Roman" w:cs="Times New Roman"/>
          <w:sz w:val="26"/>
          <w:szCs w:val="26"/>
        </w:rPr>
        <w:t xml:space="preserve">– непринятые в игру, они часто чувствуют равнодушие или неприязнь </w:t>
      </w:r>
      <w:proofErr w:type="spellStart"/>
      <w:r w:rsidRPr="00796567">
        <w:rPr>
          <w:rFonts w:ascii="Times New Roman" w:hAnsi="Times New Roman" w:cs="Times New Roman"/>
          <w:sz w:val="26"/>
          <w:szCs w:val="26"/>
        </w:rPr>
        <w:t>одногруппников</w:t>
      </w:r>
      <w:proofErr w:type="spellEnd"/>
      <w:r w:rsidRPr="00796567">
        <w:rPr>
          <w:rFonts w:ascii="Times New Roman" w:hAnsi="Times New Roman" w:cs="Times New Roman"/>
          <w:sz w:val="26"/>
          <w:szCs w:val="26"/>
        </w:rPr>
        <w:t>. Чаще всего это драчуны, задиры, с ними не хотят играть именно из-за этого.</w:t>
      </w:r>
      <w:r w:rsidRPr="00796567">
        <w:rPr>
          <w:rFonts w:ascii="Times New Roman" w:hAnsi="Times New Roman" w:cs="Times New Roman"/>
          <w:b/>
          <w:bCs/>
          <w:sz w:val="26"/>
          <w:szCs w:val="26"/>
        </w:rPr>
        <w:t xml:space="preserve"> </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Изолированные</w:t>
      </w:r>
      <w:r w:rsidRPr="00796567">
        <w:rPr>
          <w:rFonts w:ascii="Times New Roman" w:hAnsi="Times New Roman" w:cs="Times New Roman"/>
          <w:sz w:val="26"/>
          <w:szCs w:val="26"/>
        </w:rPr>
        <w:t> – это тихони, которых не видно и не слышно, они не участвуют в общих играх, отказываются от всего, что им предлагают, если такой ребенок не пришел в детский сад, его отсутствия могут не заметить.</w:t>
      </w:r>
    </w:p>
    <w:p w:rsidR="0072708D"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sz w:val="26"/>
          <w:szCs w:val="26"/>
        </w:rPr>
        <w:t>В процессе общения детей разных статусов возникают конфликтные ситуации, в ходе которых тот или иной ребенок выбирает близкий по духу тип поведения:</w:t>
      </w:r>
      <w:r w:rsidRPr="00796567">
        <w:rPr>
          <w:rFonts w:ascii="Times New Roman" w:hAnsi="Times New Roman" w:cs="Times New Roman"/>
          <w:b/>
          <w:bCs/>
          <w:sz w:val="26"/>
          <w:szCs w:val="26"/>
        </w:rPr>
        <w:t xml:space="preserve"> </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Обидчивые дети</w:t>
      </w:r>
    </w:p>
    <w:p w:rsidR="0072708D" w:rsidRPr="00796567" w:rsidRDefault="0072708D" w:rsidP="00796567">
      <w:pPr>
        <w:spacing w:line="240" w:lineRule="auto"/>
        <w:jc w:val="both"/>
        <w:rPr>
          <w:rFonts w:ascii="Times New Roman" w:hAnsi="Times New Roman" w:cs="Times New Roman"/>
          <w:sz w:val="26"/>
          <w:szCs w:val="26"/>
        </w:rPr>
      </w:pPr>
      <w:r w:rsidRPr="00796567">
        <w:rPr>
          <w:rFonts w:ascii="Times New Roman" w:hAnsi="Times New Roman" w:cs="Times New Roman"/>
          <w:sz w:val="26"/>
          <w:szCs w:val="26"/>
        </w:rPr>
        <w:t>Это проблемные дети, они обижаются с поводом и без повода, отравляя жизнь себе и другим. Ведь непрощенные обиды разрушают дружбу. Обида начинает проявляться в пятилетнем возрасте, так как в этом возрасте возникает потребность в признании и уважении сверстника. Феномен обиды – способ самоутвердиться.</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 xml:space="preserve"> Застенчивые дети</w:t>
      </w:r>
    </w:p>
    <w:p w:rsidR="0072708D"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sz w:val="26"/>
          <w:szCs w:val="26"/>
        </w:rPr>
        <w:t xml:space="preserve">Отличаются повышенной чувствительностью к оценке окружающих и обостренным ожиданием этой оценки. Удача на короткое время успокаивает их, но в случае неудачи обостряется всплеск робости и смущения. Ребенок </w:t>
      </w:r>
      <w:proofErr w:type="spellStart"/>
      <w:r w:rsidRPr="00796567">
        <w:rPr>
          <w:rFonts w:ascii="Times New Roman" w:hAnsi="Times New Roman" w:cs="Times New Roman"/>
          <w:sz w:val="26"/>
          <w:szCs w:val="26"/>
        </w:rPr>
        <w:t>неуверен</w:t>
      </w:r>
      <w:proofErr w:type="spellEnd"/>
      <w:r w:rsidRPr="00796567">
        <w:rPr>
          <w:rFonts w:ascii="Times New Roman" w:hAnsi="Times New Roman" w:cs="Times New Roman"/>
          <w:sz w:val="26"/>
          <w:szCs w:val="26"/>
        </w:rPr>
        <w:t xml:space="preserve"> в своих действиях и в их оценке. С одной стороны он хочет привлечь к себе внимание, с другой стороны, боится выделиться из толпы.</w:t>
      </w:r>
      <w:r w:rsidRPr="00796567">
        <w:rPr>
          <w:rFonts w:ascii="Times New Roman" w:hAnsi="Times New Roman" w:cs="Times New Roman"/>
          <w:b/>
          <w:bCs/>
          <w:sz w:val="26"/>
          <w:szCs w:val="26"/>
        </w:rPr>
        <w:t xml:space="preserve"> </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Демонстративные дети</w:t>
      </w:r>
    </w:p>
    <w:p w:rsidR="00C60BDE" w:rsidRPr="00796567" w:rsidRDefault="0072708D" w:rsidP="00796567">
      <w:pPr>
        <w:spacing w:line="240" w:lineRule="auto"/>
        <w:ind w:firstLine="708"/>
        <w:jc w:val="both"/>
        <w:rPr>
          <w:rFonts w:ascii="Times New Roman" w:hAnsi="Times New Roman" w:cs="Times New Roman"/>
          <w:b/>
          <w:bCs/>
          <w:sz w:val="26"/>
          <w:szCs w:val="26"/>
        </w:rPr>
      </w:pPr>
      <w:r w:rsidRPr="00796567">
        <w:rPr>
          <w:rFonts w:ascii="Times New Roman" w:hAnsi="Times New Roman" w:cs="Times New Roman"/>
          <w:sz w:val="26"/>
          <w:szCs w:val="26"/>
        </w:rPr>
        <w:t xml:space="preserve">Таких детей выделяет стремление привлечь к себе внимание любым возможным способом. Они активны в общении, отношения с другими детьми являются для них средством самоутверждения, как правило, они стремятся любыми способами получить </w:t>
      </w:r>
      <w:r w:rsidRPr="00796567">
        <w:rPr>
          <w:rFonts w:ascii="Times New Roman" w:hAnsi="Times New Roman" w:cs="Times New Roman"/>
          <w:sz w:val="26"/>
          <w:szCs w:val="26"/>
        </w:rPr>
        <w:lastRenderedPageBreak/>
        <w:t>положительную оценку себя и своим поступкам. Противопоставляя себя сверстнику, они, таким образом, выделяют свое «Я».</w:t>
      </w:r>
      <w:r w:rsidRPr="00796567">
        <w:rPr>
          <w:rFonts w:ascii="Times New Roman" w:hAnsi="Times New Roman" w:cs="Times New Roman"/>
          <w:b/>
          <w:bCs/>
          <w:sz w:val="26"/>
          <w:szCs w:val="26"/>
        </w:rPr>
        <w:t xml:space="preserve"> </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Агрессивные дети</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Для таких детей другой ребенок выступает как противник, конкурент, как препятствие, которое надо устранить. Агрессивные дети практически не отличаются от сверстников, они используют вполне адекватные способы общения, но при этом проявляют незаурядную изобретательность, придумывая формы нанесения ущерба. Такое отношение отражает особый склад личности и ее направленности, которая предполагает специфическое восприятие другого как врага. У одних детей агрессия мимолетна, импульсивна, не отличается особой жестокостью и используется для привлечения внимания сверстников. У других – агрессия используются для достижения конкретной цели (получить желанную игрушку) и имеет устойчивые формы. У третьих – мотивацией агрессии является намеренное причинение вреда сверстникам (агрессия как самоцель) и проявляется в наиболее жестоких формах насилия. Часто происходит нарастание частоты и жестокости агрессии от первой группы к третьей. Однако, несмотря на различия, всех агрессивных детей объединяет одно общее свойство – невнимание к другим детям, неспособность видеть и понимать другого.</w:t>
      </w:r>
    </w:p>
    <w:p w:rsidR="0072708D" w:rsidRPr="00796567" w:rsidRDefault="0072708D" w:rsidP="00796567">
      <w:pPr>
        <w:spacing w:line="240" w:lineRule="auto"/>
        <w:ind w:firstLine="708"/>
        <w:jc w:val="both"/>
        <w:rPr>
          <w:rFonts w:ascii="Times New Roman" w:hAnsi="Times New Roman" w:cs="Times New Roman"/>
          <w:i/>
          <w:iCs/>
          <w:sz w:val="26"/>
          <w:szCs w:val="26"/>
        </w:rPr>
      </w:pPr>
      <w:r w:rsidRPr="00796567">
        <w:rPr>
          <w:rFonts w:ascii="Times New Roman" w:hAnsi="Times New Roman" w:cs="Times New Roman"/>
          <w:i/>
          <w:iCs/>
          <w:sz w:val="26"/>
          <w:szCs w:val="26"/>
        </w:rPr>
        <w:t xml:space="preserve">По сути, всех </w:t>
      </w:r>
      <w:proofErr w:type="spellStart"/>
      <w:r w:rsidRPr="00796567">
        <w:rPr>
          <w:rFonts w:ascii="Times New Roman" w:hAnsi="Times New Roman" w:cs="Times New Roman"/>
          <w:i/>
          <w:iCs/>
          <w:sz w:val="26"/>
          <w:szCs w:val="26"/>
        </w:rPr>
        <w:t>проблемых</w:t>
      </w:r>
      <w:proofErr w:type="spellEnd"/>
      <w:r w:rsidRPr="00796567">
        <w:rPr>
          <w:rFonts w:ascii="Times New Roman" w:hAnsi="Times New Roman" w:cs="Times New Roman"/>
          <w:i/>
          <w:iCs/>
          <w:sz w:val="26"/>
          <w:szCs w:val="26"/>
        </w:rPr>
        <w:t xml:space="preserve"> детей объединяет одна общая цель – </w:t>
      </w:r>
      <w:r w:rsidRPr="00796567">
        <w:rPr>
          <w:rFonts w:ascii="Times New Roman" w:hAnsi="Times New Roman" w:cs="Times New Roman"/>
          <w:b/>
          <w:bCs/>
          <w:i/>
          <w:iCs/>
          <w:sz w:val="26"/>
          <w:szCs w:val="26"/>
        </w:rPr>
        <w:t>фиксация на оценке самого себя</w:t>
      </w:r>
      <w:r w:rsidRPr="00796567">
        <w:rPr>
          <w:rFonts w:ascii="Times New Roman" w:hAnsi="Times New Roman" w:cs="Times New Roman"/>
          <w:i/>
          <w:iCs/>
          <w:sz w:val="26"/>
          <w:szCs w:val="26"/>
        </w:rPr>
        <w:t>, сосредоточенность на собственной ценности, «что Я значу для других». Распределение ролей зависит от личностных качеств и внутреннего благополучия ребенка. Если маленький человек чувствует недостаток или избыток внимания, давление со стороны взрослого, он попытается самоутвердиться в кругу сверстников тем способом, который ему наиболее доступен. Избежать иерархии почти невозможно, в группе всегда есть ведущие и ведомые, по этому принципу устроено общество в целом. Взрослый человек, воспитатель, учитель, организатор может лишь способствовать сплочению группы. Участие в публичных общественных мероприятиях, в совместных ролевых играх без соревновательного начала, безусловно, создает атмосферу принятия и примирения между конфликтующими детьми.</w:t>
      </w:r>
    </w:p>
    <w:p w:rsidR="0072708D" w:rsidRPr="00796567" w:rsidRDefault="0072708D" w:rsidP="00796567">
      <w:pPr>
        <w:spacing w:line="240" w:lineRule="auto"/>
        <w:ind w:firstLine="708"/>
        <w:jc w:val="both"/>
        <w:rPr>
          <w:rFonts w:ascii="Times New Roman" w:hAnsi="Times New Roman" w:cs="Times New Roman"/>
          <w:b/>
          <w:sz w:val="26"/>
          <w:szCs w:val="26"/>
        </w:rPr>
      </w:pPr>
      <w:r w:rsidRPr="00796567">
        <w:rPr>
          <w:rFonts w:ascii="Times New Roman" w:hAnsi="Times New Roman" w:cs="Times New Roman"/>
          <w:b/>
          <w:sz w:val="26"/>
          <w:szCs w:val="26"/>
        </w:rPr>
        <w:t>Каких детей предпочитают в группе, а каких нет</w:t>
      </w:r>
      <w:r w:rsidR="00C60BDE" w:rsidRPr="00796567">
        <w:rPr>
          <w:rFonts w:ascii="Times New Roman" w:hAnsi="Times New Roman" w:cs="Times New Roman"/>
          <w:b/>
          <w:sz w:val="26"/>
          <w:szCs w:val="26"/>
        </w:rPr>
        <w:t>?</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 xml:space="preserve">По оценкам исследователей, наиболее предпочитаемые дети в группе – это те, которые готовы помочь, где нужно, уступить, выслушать, поддержать общее дело. Даже находясь в позиции </w:t>
      </w:r>
      <w:proofErr w:type="gramStart"/>
      <w:r w:rsidRPr="00796567">
        <w:rPr>
          <w:rFonts w:ascii="Times New Roman" w:hAnsi="Times New Roman" w:cs="Times New Roman"/>
          <w:sz w:val="26"/>
          <w:szCs w:val="26"/>
        </w:rPr>
        <w:t>обиженного</w:t>
      </w:r>
      <w:proofErr w:type="gramEnd"/>
      <w:r w:rsidRPr="00796567">
        <w:rPr>
          <w:rFonts w:ascii="Times New Roman" w:hAnsi="Times New Roman" w:cs="Times New Roman"/>
          <w:sz w:val="26"/>
          <w:szCs w:val="26"/>
        </w:rPr>
        <w:t>, они предпочитают</w:t>
      </w:r>
      <w:r w:rsidR="00C60BDE" w:rsidRPr="00796567">
        <w:rPr>
          <w:rFonts w:ascii="Times New Roman" w:hAnsi="Times New Roman" w:cs="Times New Roman"/>
          <w:sz w:val="26"/>
          <w:szCs w:val="26"/>
        </w:rPr>
        <w:t xml:space="preserve"> </w:t>
      </w:r>
      <w:r w:rsidRPr="00796567">
        <w:rPr>
          <w:rFonts w:ascii="Times New Roman" w:hAnsi="Times New Roman" w:cs="Times New Roman"/>
          <w:b/>
          <w:bCs/>
          <w:sz w:val="26"/>
          <w:szCs w:val="26"/>
        </w:rPr>
        <w:t>решать вопросы мирным путем</w:t>
      </w:r>
      <w:r w:rsidRPr="00796567">
        <w:rPr>
          <w:rFonts w:ascii="Times New Roman" w:hAnsi="Times New Roman" w:cs="Times New Roman"/>
          <w:sz w:val="26"/>
          <w:szCs w:val="26"/>
        </w:rPr>
        <w:t xml:space="preserve">, не наказывая и не обвиняя других. </w:t>
      </w:r>
      <w:proofErr w:type="gramStart"/>
      <w:r w:rsidRPr="00796567">
        <w:rPr>
          <w:rFonts w:ascii="Times New Roman" w:hAnsi="Times New Roman" w:cs="Times New Roman"/>
          <w:sz w:val="26"/>
          <w:szCs w:val="26"/>
        </w:rPr>
        <w:t>Чуткость, внимание, отзывчивость, щедрость, бескорыстность, умение сопереживать – вот те нравственные качества, за которые ценят, если их нет, ребенок рискует стать изгоем в обществе.</w:t>
      </w:r>
      <w:proofErr w:type="gramEnd"/>
      <w:r w:rsidRPr="00796567">
        <w:rPr>
          <w:rFonts w:ascii="Times New Roman" w:hAnsi="Times New Roman" w:cs="Times New Roman"/>
          <w:sz w:val="26"/>
          <w:szCs w:val="26"/>
        </w:rPr>
        <w:t xml:space="preserve"> Популярных детей отличает не интеллект, не творческие и не организаторские способности, а, прежде всего доброжелательность.</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После индивидуальных нравственных качеств ребенка следующим по популярности стоит критерий – </w:t>
      </w:r>
      <w:r w:rsidRPr="00796567">
        <w:rPr>
          <w:rFonts w:ascii="Times New Roman" w:hAnsi="Times New Roman" w:cs="Times New Roman"/>
          <w:b/>
          <w:bCs/>
          <w:sz w:val="26"/>
          <w:szCs w:val="26"/>
        </w:rPr>
        <w:t>общность интересов</w:t>
      </w:r>
      <w:r w:rsidRPr="00796567">
        <w:rPr>
          <w:rFonts w:ascii="Times New Roman" w:hAnsi="Times New Roman" w:cs="Times New Roman"/>
          <w:sz w:val="26"/>
          <w:szCs w:val="26"/>
        </w:rPr>
        <w:t xml:space="preserve">, и здесь чаще всего разделение на подгруппы происходит по половому признаку. Взаимные симпатии возникают, исходя из схожих внешних жизненных обстоятельств, эмоционального благополучия, речевой культуры и способности ребенка </w:t>
      </w:r>
      <w:proofErr w:type="gramStart"/>
      <w:r w:rsidRPr="00796567">
        <w:rPr>
          <w:rFonts w:ascii="Times New Roman" w:hAnsi="Times New Roman" w:cs="Times New Roman"/>
          <w:sz w:val="26"/>
          <w:szCs w:val="26"/>
        </w:rPr>
        <w:t>к</w:t>
      </w:r>
      <w:proofErr w:type="gramEnd"/>
      <w:r w:rsidRPr="00796567">
        <w:rPr>
          <w:rFonts w:ascii="Times New Roman" w:hAnsi="Times New Roman" w:cs="Times New Roman"/>
          <w:sz w:val="26"/>
          <w:szCs w:val="26"/>
        </w:rPr>
        <w:t xml:space="preserve"> общения вообще.</w:t>
      </w:r>
    </w:p>
    <w:p w:rsidR="0072708D" w:rsidRPr="00796567" w:rsidRDefault="0072708D" w:rsidP="00796567">
      <w:pPr>
        <w:spacing w:line="240" w:lineRule="auto"/>
        <w:ind w:firstLine="708"/>
        <w:jc w:val="both"/>
        <w:rPr>
          <w:rFonts w:ascii="Times New Roman" w:hAnsi="Times New Roman" w:cs="Times New Roman"/>
          <w:b/>
          <w:sz w:val="26"/>
          <w:szCs w:val="26"/>
        </w:rPr>
      </w:pPr>
      <w:r w:rsidRPr="00796567">
        <w:rPr>
          <w:rFonts w:ascii="Times New Roman" w:hAnsi="Times New Roman" w:cs="Times New Roman"/>
          <w:b/>
          <w:sz w:val="26"/>
          <w:szCs w:val="26"/>
        </w:rPr>
        <w:t>Что значит быть общительным</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Общительность</w:t>
      </w:r>
      <w:r w:rsidRPr="00796567">
        <w:rPr>
          <w:rFonts w:ascii="Times New Roman" w:hAnsi="Times New Roman" w:cs="Times New Roman"/>
          <w:sz w:val="26"/>
          <w:szCs w:val="26"/>
        </w:rPr>
        <w:t xml:space="preserve"> – это отчасти наследственная черта характера, но многие психологи склонны считать, что наличие или отсутствие оной определяется ранним </w:t>
      </w:r>
      <w:r w:rsidRPr="00796567">
        <w:rPr>
          <w:rFonts w:ascii="Times New Roman" w:hAnsi="Times New Roman" w:cs="Times New Roman"/>
          <w:sz w:val="26"/>
          <w:szCs w:val="26"/>
        </w:rPr>
        <w:lastRenderedPageBreak/>
        <w:t>жизненным опытом малыша. Если в первые месяцы жизни он получил достаточно тепла, заботы, ласки, любви, то обрел чувство доверия к миру, которое и делает его активным, смелым, общительным. В отличие от сверстника, выросшего в режиме кормления и ласки по часам. Еще одной из важных причин отсутствия общительности является демографический кризис. Многие дети растут без братьев и сестер, что обедняет социальный опыт ребенка, его мышление и предпочтения. Коллективные игры заменяет игра в одиночку, иногда даже не с игрушками, а с компьютером. В результате чего прослеживается рост агрессивности и эмоциональная глухота к нуждам другого ребенка.</w:t>
      </w:r>
    </w:p>
    <w:p w:rsidR="00C60BDE"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Предпочтение ребенка в группе предполагает знание общих правил игры и умение играть по этим правилам. А также способность исполнять разные </w:t>
      </w:r>
      <w:r w:rsidRPr="00796567">
        <w:rPr>
          <w:rFonts w:ascii="Times New Roman" w:hAnsi="Times New Roman" w:cs="Times New Roman"/>
          <w:b/>
          <w:bCs/>
          <w:sz w:val="26"/>
          <w:szCs w:val="26"/>
        </w:rPr>
        <w:t>роли в игре</w:t>
      </w:r>
      <w:r w:rsidRPr="00796567">
        <w:rPr>
          <w:rFonts w:ascii="Times New Roman" w:hAnsi="Times New Roman" w:cs="Times New Roman"/>
          <w:sz w:val="26"/>
          <w:szCs w:val="26"/>
        </w:rPr>
        <w:t xml:space="preserve">: роль слушателя, исполнителя, ответственного и роль принимающего главные решения. </w:t>
      </w:r>
      <w:proofErr w:type="gramStart"/>
      <w:r w:rsidRPr="00796567">
        <w:rPr>
          <w:rFonts w:ascii="Times New Roman" w:hAnsi="Times New Roman" w:cs="Times New Roman"/>
          <w:sz w:val="26"/>
          <w:szCs w:val="26"/>
        </w:rPr>
        <w:t>Последнюю</w:t>
      </w:r>
      <w:proofErr w:type="gramEnd"/>
      <w:r w:rsidRPr="00796567">
        <w:rPr>
          <w:rFonts w:ascii="Times New Roman" w:hAnsi="Times New Roman" w:cs="Times New Roman"/>
          <w:sz w:val="26"/>
          <w:szCs w:val="26"/>
        </w:rPr>
        <w:t xml:space="preserve"> игр</w:t>
      </w:r>
      <w:r w:rsidR="00796567" w:rsidRPr="00796567">
        <w:rPr>
          <w:rFonts w:ascii="Times New Roman" w:hAnsi="Times New Roman" w:cs="Times New Roman"/>
          <w:sz w:val="26"/>
          <w:szCs w:val="26"/>
        </w:rPr>
        <w:t>ает, как правило, лидер группы.</w:t>
      </w:r>
    </w:p>
    <w:p w:rsidR="0072708D" w:rsidRPr="00796567" w:rsidRDefault="0072708D" w:rsidP="00796567">
      <w:pPr>
        <w:spacing w:line="240" w:lineRule="auto"/>
        <w:ind w:firstLine="708"/>
        <w:jc w:val="both"/>
        <w:rPr>
          <w:rFonts w:ascii="Times New Roman" w:hAnsi="Times New Roman" w:cs="Times New Roman"/>
          <w:b/>
          <w:sz w:val="26"/>
          <w:szCs w:val="26"/>
        </w:rPr>
      </w:pPr>
      <w:r w:rsidRPr="00796567">
        <w:rPr>
          <w:rFonts w:ascii="Times New Roman" w:hAnsi="Times New Roman" w:cs="Times New Roman"/>
          <w:b/>
          <w:sz w:val="26"/>
          <w:szCs w:val="26"/>
        </w:rPr>
        <w:t>Какие качества определяют лидера?</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Энергичность, красноречие и напористость еще не гарантируют того, что за тобой потянутся окружающие. Встречаются дети, которые умеют говорить, общительны, обаятельны, компетентны в том или ином вопросе, доброжелательны, уверены в себе, но они – не лидеры в группе. В дошкольном возрасте лидера в группе выделяет лишь одна черта – способность увлечь за собой сотоварищей. Он умеет ставить собственные цели, не боится незнакомых ситуаций, смел, азартен, первым начинает какое-то дело, а остальные следуют его примеру. Именно такой наш Данил, абсолютно бесстрашный (хотя сам он, наверно, еще и не подо</w:t>
      </w:r>
      <w:r w:rsidR="00C60BDE" w:rsidRPr="00796567">
        <w:rPr>
          <w:rFonts w:ascii="Times New Roman" w:hAnsi="Times New Roman" w:cs="Times New Roman"/>
          <w:sz w:val="26"/>
          <w:szCs w:val="26"/>
        </w:rPr>
        <w:t>зревает об этом) и инициативный.</w:t>
      </w:r>
    </w:p>
    <w:p w:rsidR="0072708D" w:rsidRPr="00796567" w:rsidRDefault="0072708D" w:rsidP="00796567">
      <w:pPr>
        <w:spacing w:line="240" w:lineRule="auto"/>
        <w:ind w:firstLine="708"/>
        <w:jc w:val="both"/>
        <w:rPr>
          <w:rFonts w:ascii="Times New Roman" w:hAnsi="Times New Roman" w:cs="Times New Roman"/>
          <w:b/>
          <w:sz w:val="26"/>
          <w:szCs w:val="26"/>
        </w:rPr>
      </w:pPr>
      <w:r w:rsidRPr="00796567">
        <w:rPr>
          <w:rFonts w:ascii="Times New Roman" w:hAnsi="Times New Roman" w:cs="Times New Roman"/>
          <w:b/>
          <w:sz w:val="26"/>
          <w:szCs w:val="26"/>
        </w:rPr>
        <w:t>Почему некоторые дети становятся отверженными в коллективе?</w:t>
      </w:r>
    </w:p>
    <w:p w:rsidR="0072708D"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b/>
          <w:bCs/>
          <w:sz w:val="26"/>
          <w:szCs w:val="26"/>
        </w:rPr>
        <w:t>Дезориентация ребенка в социальных отношениях</w:t>
      </w:r>
      <w:r w:rsidR="00C60BDE" w:rsidRPr="00796567">
        <w:rPr>
          <w:rFonts w:ascii="Times New Roman" w:hAnsi="Times New Roman" w:cs="Times New Roman"/>
          <w:b/>
          <w:bCs/>
          <w:sz w:val="26"/>
          <w:szCs w:val="26"/>
        </w:rPr>
        <w:t xml:space="preserve"> </w:t>
      </w:r>
      <w:r w:rsidRPr="00796567">
        <w:rPr>
          <w:rFonts w:ascii="Times New Roman" w:hAnsi="Times New Roman" w:cs="Times New Roman"/>
          <w:sz w:val="26"/>
          <w:szCs w:val="26"/>
        </w:rPr>
        <w:t>окружающих, незнание правил игры и нежелание следовать им является основной причиной отверженности в группе. Когда малыш не понимает соотношение ролей в коллективе, почему не всегда можно высказывать свое мнение и почему надо подчиняться лидеру группы, на него обрушиваются насмешки и агрессия. Если ребенок не улавливает связи между своими действиями и реакцией окружающих детей, значит, у него нет необходимого опыта общения, он не умеет договариваться. Наличие или отсутствие этого качества определяет степень включенности в игру. Поэтому одни дети легко и непринужденно входят в любую компанию, а другие – вечно в стороне. Приобретение опыта социального общения происходит постепенно и не без участия взрослого.</w:t>
      </w:r>
    </w:p>
    <w:p w:rsidR="00733752" w:rsidRPr="00796567" w:rsidRDefault="0072708D" w:rsidP="00796567">
      <w:pPr>
        <w:spacing w:line="240" w:lineRule="auto"/>
        <w:ind w:firstLine="708"/>
        <w:jc w:val="both"/>
        <w:rPr>
          <w:rFonts w:ascii="Times New Roman" w:hAnsi="Times New Roman" w:cs="Times New Roman"/>
          <w:sz w:val="26"/>
          <w:szCs w:val="26"/>
        </w:rPr>
      </w:pPr>
      <w:proofErr w:type="gramStart"/>
      <w:r w:rsidRPr="00796567">
        <w:rPr>
          <w:rFonts w:ascii="Times New Roman" w:hAnsi="Times New Roman" w:cs="Times New Roman"/>
          <w:sz w:val="26"/>
          <w:szCs w:val="26"/>
        </w:rPr>
        <w:t>Ребенок</w:t>
      </w:r>
      <w:proofErr w:type="gramEnd"/>
      <w:r w:rsidRPr="00796567">
        <w:rPr>
          <w:rFonts w:ascii="Times New Roman" w:hAnsi="Times New Roman" w:cs="Times New Roman"/>
          <w:sz w:val="26"/>
          <w:szCs w:val="26"/>
        </w:rPr>
        <w:t xml:space="preserve"> может быть отвергнут сверстниками и по той простой причине, что он неприятен внешне. </w:t>
      </w:r>
      <w:proofErr w:type="gramStart"/>
      <w:r w:rsidRPr="00796567">
        <w:rPr>
          <w:rFonts w:ascii="Times New Roman" w:hAnsi="Times New Roman" w:cs="Times New Roman"/>
          <w:sz w:val="26"/>
          <w:szCs w:val="26"/>
        </w:rPr>
        <w:t>Например, полный, неповоротливый, некрасивый, неопрятный, плохо одет, шмыгает носом, имеет какие-либо дефекты – </w:t>
      </w:r>
      <w:r w:rsidR="00C60BDE" w:rsidRPr="00796567">
        <w:rPr>
          <w:rFonts w:ascii="Times New Roman" w:hAnsi="Times New Roman" w:cs="Times New Roman"/>
          <w:sz w:val="26"/>
          <w:szCs w:val="26"/>
        </w:rPr>
        <w:t>бородавки</w:t>
      </w:r>
      <w:r w:rsidRPr="00796567">
        <w:rPr>
          <w:rFonts w:ascii="Times New Roman" w:hAnsi="Times New Roman" w:cs="Times New Roman"/>
          <w:sz w:val="26"/>
          <w:szCs w:val="26"/>
        </w:rPr>
        <w:t>, болячки, косоглазие, хромоту, непропорциональное телосложение, изуродованные части тела или инвалидность.</w:t>
      </w:r>
      <w:proofErr w:type="gramEnd"/>
      <w:r w:rsidRPr="00796567">
        <w:rPr>
          <w:rFonts w:ascii="Times New Roman" w:hAnsi="Times New Roman" w:cs="Times New Roman"/>
          <w:sz w:val="26"/>
          <w:szCs w:val="26"/>
        </w:rPr>
        <w:t xml:space="preserve"> Какими бы гуманными ни были на этот счет взгляды взрослого, у ребенка свое видение. «Особенных» детей другие дети не принимают не только в игру, но и в свое общество. Поэтому без чуткого руководства взрослого, без специальной организованной работы здесь не обойтись. </w:t>
      </w:r>
    </w:p>
    <w:p w:rsidR="0074356E" w:rsidRPr="00796567" w:rsidRDefault="0072708D" w:rsidP="00796567">
      <w:pPr>
        <w:spacing w:line="240" w:lineRule="auto"/>
        <w:ind w:firstLine="708"/>
        <w:jc w:val="both"/>
        <w:rPr>
          <w:rFonts w:ascii="Times New Roman" w:hAnsi="Times New Roman" w:cs="Times New Roman"/>
          <w:sz w:val="26"/>
          <w:szCs w:val="26"/>
        </w:rPr>
      </w:pPr>
      <w:r w:rsidRPr="00796567">
        <w:rPr>
          <w:rFonts w:ascii="Times New Roman" w:hAnsi="Times New Roman" w:cs="Times New Roman"/>
          <w:sz w:val="26"/>
          <w:szCs w:val="26"/>
        </w:rPr>
        <w:t xml:space="preserve">Коллектив оказывает положительное влияние на индивидуальное развитие личности только в том случае, когда положение малыша в системе межличностных отношений благополучно. </w:t>
      </w:r>
    </w:p>
    <w:sectPr w:rsidR="0074356E" w:rsidRPr="00796567" w:rsidSect="00796567">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8D"/>
    <w:rsid w:val="006471A8"/>
    <w:rsid w:val="0072708D"/>
    <w:rsid w:val="00733752"/>
    <w:rsid w:val="0074356E"/>
    <w:rsid w:val="00796567"/>
    <w:rsid w:val="007A1912"/>
    <w:rsid w:val="00C6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08D"/>
    <w:rPr>
      <w:color w:val="0000FF" w:themeColor="hyperlink"/>
      <w:u w:val="single"/>
    </w:rPr>
  </w:style>
  <w:style w:type="paragraph" w:styleId="a4">
    <w:name w:val="Balloon Text"/>
    <w:basedOn w:val="a"/>
    <w:link w:val="a5"/>
    <w:uiPriority w:val="99"/>
    <w:semiHidden/>
    <w:unhideWhenUsed/>
    <w:rsid w:val="00727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08D"/>
    <w:rPr>
      <w:color w:val="0000FF" w:themeColor="hyperlink"/>
      <w:u w:val="single"/>
    </w:rPr>
  </w:style>
  <w:style w:type="paragraph" w:styleId="a4">
    <w:name w:val="Balloon Text"/>
    <w:basedOn w:val="a"/>
    <w:link w:val="a5"/>
    <w:uiPriority w:val="99"/>
    <w:semiHidden/>
    <w:unhideWhenUsed/>
    <w:rsid w:val="00727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62428">
      <w:bodyDiv w:val="1"/>
      <w:marLeft w:val="0"/>
      <w:marRight w:val="0"/>
      <w:marTop w:val="0"/>
      <w:marBottom w:val="0"/>
      <w:divBdr>
        <w:top w:val="none" w:sz="0" w:space="0" w:color="auto"/>
        <w:left w:val="none" w:sz="0" w:space="0" w:color="auto"/>
        <w:bottom w:val="none" w:sz="0" w:space="0" w:color="auto"/>
        <w:right w:val="none" w:sz="0" w:space="0" w:color="auto"/>
      </w:divBdr>
    </w:div>
    <w:div w:id="7689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2015-12-09T18:56:00Z</dcterms:created>
  <dcterms:modified xsi:type="dcterms:W3CDTF">2016-02-17T17:44:00Z</dcterms:modified>
</cp:coreProperties>
</file>